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E4022" w:rsidR="00D8227E" w:rsidP="00D8227E" w:rsidRDefault="00D8227E" w14:paraId="c7731b0" w14:textId="c7731b0">
      <w:pPr>
        <w:jc w:val="center"/>
        <w15:collapsed w:val="false"/>
        <w:rPr>
          <w:rFonts w:ascii="Arial" w:hAnsi="Arial" w:cs="Arial"/>
          <w:b/>
        </w:rPr>
      </w:pPr>
      <w:r w:rsidRPr="003E4022">
        <w:rPr>
          <w:rFonts w:ascii="Arial" w:hAnsi="Arial" w:cs="Arial"/>
          <w:b/>
        </w:rPr>
        <w:t>Z A P I S N I K</w:t>
      </w:r>
    </w:p>
    <w:p w:rsidRPr="003E4022" w:rsidR="00D8227E" w:rsidP="00D8227E" w:rsidRDefault="00D8227E">
      <w:pPr>
        <w:jc w:val="center"/>
        <w:rPr>
          <w:rFonts w:ascii="Arial" w:hAnsi="Arial" w:cs="Arial"/>
          <w:b/>
        </w:rPr>
      </w:pPr>
      <w:r w:rsidRPr="003E4022">
        <w:rPr>
          <w:rFonts w:ascii="Arial" w:hAnsi="Arial" w:cs="Arial"/>
          <w:b/>
        </w:rPr>
        <w:t xml:space="preserve">od </w:t>
      </w:r>
      <w:r w:rsidR="00A7728C">
        <w:rPr>
          <w:rFonts w:ascii="Arial" w:hAnsi="Arial" w:cs="Arial"/>
          <w:b/>
        </w:rPr>
        <w:t>21. svibnja</w:t>
      </w:r>
      <w:r w:rsidR="00C6568C">
        <w:rPr>
          <w:rFonts w:ascii="Arial" w:hAnsi="Arial" w:cs="Arial"/>
          <w:b/>
        </w:rPr>
        <w:t xml:space="preserve"> 2024</w:t>
      </w:r>
      <w:r w:rsidRPr="003E4022" w:rsidR="00125775">
        <w:rPr>
          <w:rFonts w:ascii="Arial" w:hAnsi="Arial" w:cs="Arial"/>
          <w:b/>
        </w:rPr>
        <w:t>.</w:t>
      </w:r>
    </w:p>
    <w:p w:rsidRPr="003E4022" w:rsidR="00D8227E" w:rsidRDefault="00D8227E">
      <w:pPr>
        <w:rPr>
          <w:rFonts w:ascii="Arial" w:hAnsi="Arial" w:cs="Arial"/>
        </w:rPr>
      </w:pPr>
    </w:p>
    <w:p w:rsidR="00306F9C" w:rsidP="00306F9C" w:rsidRDefault="00D8227E">
      <w:pPr>
        <w:jc w:val="both"/>
        <w:rPr>
          <w:rFonts w:ascii="Arial" w:hAnsi="Arial" w:cs="Arial"/>
        </w:rPr>
      </w:pPr>
      <w:r w:rsidRPr="003E4022">
        <w:rPr>
          <w:rFonts w:ascii="Arial" w:hAnsi="Arial" w:cs="Arial"/>
        </w:rPr>
        <w:t>sastavljen kod Trgovačkog suda u</w:t>
      </w:r>
      <w:r w:rsidRPr="003E4022" w:rsidR="008F7CBD">
        <w:rPr>
          <w:rFonts w:ascii="Arial" w:hAnsi="Arial" w:cs="Arial"/>
        </w:rPr>
        <w:t xml:space="preserve"> Osijeku Stalna služba u</w:t>
      </w:r>
      <w:r w:rsidRPr="003E4022" w:rsidR="00762920">
        <w:rPr>
          <w:rFonts w:ascii="Arial" w:hAnsi="Arial" w:cs="Arial"/>
        </w:rPr>
        <w:t xml:space="preserve"> Slavonskom </w:t>
      </w:r>
      <w:r w:rsidRPr="003E4022">
        <w:rPr>
          <w:rFonts w:ascii="Arial" w:hAnsi="Arial" w:cs="Arial"/>
        </w:rPr>
        <w:t xml:space="preserve">Brodu, </w:t>
      </w:r>
      <w:r w:rsidRPr="00D120A4" w:rsidR="00D120A4">
        <w:rPr>
          <w:rFonts w:ascii="Arial" w:hAnsi="Arial" w:cs="Arial"/>
        </w:rPr>
        <w:t xml:space="preserve">u stečajnom postupku koji se vodi nad dužnikom </w:t>
      </w:r>
      <w:r w:rsidRPr="00A7728C" w:rsidR="00A7728C">
        <w:rPr>
          <w:rFonts w:ascii="Arial" w:hAnsi="Arial" w:cs="Arial"/>
        </w:rPr>
        <w:t xml:space="preserve">BROD d.o.o. u stečaju </w:t>
      </w:r>
      <w:proofErr w:type="spellStart"/>
      <w:r w:rsidRPr="00A7728C" w:rsidR="00A7728C">
        <w:rPr>
          <w:rFonts w:ascii="Arial" w:hAnsi="Arial" w:cs="Arial"/>
        </w:rPr>
        <w:t>Podcrkavlje</w:t>
      </w:r>
      <w:proofErr w:type="spellEnd"/>
      <w:r w:rsidRPr="00A7728C" w:rsidR="00A7728C">
        <w:rPr>
          <w:rFonts w:ascii="Arial" w:hAnsi="Arial" w:cs="Arial"/>
        </w:rPr>
        <w:t xml:space="preserve">, </w:t>
      </w:r>
      <w:proofErr w:type="spellStart"/>
      <w:r w:rsidRPr="00A7728C" w:rsidR="00A7728C">
        <w:rPr>
          <w:rFonts w:ascii="Arial" w:hAnsi="Arial" w:cs="Arial"/>
        </w:rPr>
        <w:t>Diljska</w:t>
      </w:r>
      <w:proofErr w:type="spellEnd"/>
      <w:r w:rsidRPr="00A7728C" w:rsidR="00A7728C">
        <w:rPr>
          <w:rFonts w:ascii="Arial" w:hAnsi="Arial" w:cs="Arial"/>
        </w:rPr>
        <w:t xml:space="preserve"> ulica 3, OIB 80737737522</w:t>
      </w:r>
    </w:p>
    <w:p w:rsidRPr="003E4022" w:rsidR="00954A01" w:rsidP="00306F9C" w:rsidRDefault="00954A01">
      <w:pPr>
        <w:ind w:firstLine="708"/>
        <w:jc w:val="both"/>
        <w:rPr>
          <w:rFonts w:ascii="Arial" w:hAnsi="Arial" w:cs="Arial"/>
        </w:rPr>
      </w:pPr>
    </w:p>
    <w:p w:rsidRPr="003E4022" w:rsidR="00D8227E" w:rsidRDefault="00D8227E">
      <w:pPr>
        <w:rPr>
          <w:rFonts w:ascii="Arial" w:hAnsi="Arial" w:cs="Arial"/>
          <w:b/>
        </w:rPr>
      </w:pPr>
      <w:r w:rsidRPr="003E4022">
        <w:rPr>
          <w:rFonts w:ascii="Arial" w:hAnsi="Arial" w:cs="Arial"/>
          <w:b/>
        </w:rPr>
        <w:t>Od suda nazočni:</w:t>
      </w:r>
    </w:p>
    <w:p w:rsidRPr="003E4022" w:rsidR="00D8227E" w:rsidRDefault="004C25CA">
      <w:pPr>
        <w:rPr>
          <w:rFonts w:ascii="Arial" w:hAnsi="Arial" w:cs="Arial"/>
        </w:rPr>
      </w:pPr>
      <w:r w:rsidRPr="003E4022">
        <w:rPr>
          <w:rFonts w:ascii="Arial" w:hAnsi="Arial" w:cs="Arial"/>
        </w:rPr>
        <w:t>1. Vesna Vukelić, stečajna</w:t>
      </w:r>
      <w:r w:rsidRPr="003E4022" w:rsidR="00D8227E">
        <w:rPr>
          <w:rFonts w:ascii="Arial" w:hAnsi="Arial" w:cs="Arial"/>
        </w:rPr>
        <w:t xml:space="preserve"> </w:t>
      </w:r>
      <w:r w:rsidRPr="003E4022">
        <w:rPr>
          <w:rFonts w:ascii="Arial" w:hAnsi="Arial" w:cs="Arial"/>
        </w:rPr>
        <w:t>sutkinja</w:t>
      </w:r>
    </w:p>
    <w:p w:rsidRPr="003E4022" w:rsidR="00417659" w:rsidRDefault="00D8227E">
      <w:pPr>
        <w:rPr>
          <w:rFonts w:ascii="Arial" w:hAnsi="Arial" w:cs="Arial"/>
        </w:rPr>
      </w:pPr>
      <w:r w:rsidRPr="003E4022">
        <w:rPr>
          <w:rFonts w:ascii="Arial" w:hAnsi="Arial" w:cs="Arial"/>
        </w:rPr>
        <w:t xml:space="preserve">2. </w:t>
      </w:r>
      <w:r w:rsidR="00C6568C">
        <w:rPr>
          <w:rFonts w:ascii="Arial" w:hAnsi="Arial" w:cs="Arial"/>
        </w:rPr>
        <w:t>Tamara Mujčin</w:t>
      </w:r>
      <w:r w:rsidRPr="003E4022">
        <w:rPr>
          <w:rFonts w:ascii="Arial" w:hAnsi="Arial" w:cs="Arial"/>
        </w:rPr>
        <w:t>, zapisničar</w:t>
      </w:r>
      <w:r w:rsidRPr="003E4022" w:rsidR="00B93C49">
        <w:rPr>
          <w:rFonts w:ascii="Arial" w:hAnsi="Arial" w:cs="Arial"/>
        </w:rPr>
        <w:t>ka</w:t>
      </w:r>
    </w:p>
    <w:p w:rsidRPr="003E4022" w:rsidR="00FE77C6" w:rsidRDefault="00FE77C6">
      <w:pPr>
        <w:rPr>
          <w:rFonts w:ascii="Arial" w:hAnsi="Arial" w:cs="Arial"/>
        </w:rPr>
      </w:pPr>
    </w:p>
    <w:p w:rsidRPr="003E4022" w:rsidR="00FE77C6" w:rsidP="00FE77C6" w:rsidRDefault="00FE77C6">
      <w:pPr>
        <w:jc w:val="center"/>
        <w:rPr>
          <w:rFonts w:ascii="Arial" w:hAnsi="Arial" w:cs="Arial"/>
          <w:b/>
        </w:rPr>
      </w:pPr>
      <w:r w:rsidRPr="003E4022">
        <w:rPr>
          <w:rFonts w:ascii="Arial" w:hAnsi="Arial" w:cs="Arial"/>
          <w:b/>
        </w:rPr>
        <w:t>ISPITNO ROČIŠTE</w:t>
      </w:r>
    </w:p>
    <w:p w:rsidRPr="003E4022" w:rsidR="00417659" w:rsidP="00417659" w:rsidRDefault="001F5EE5">
      <w:pPr>
        <w:jc w:val="center"/>
        <w:rPr>
          <w:rFonts w:ascii="Arial" w:hAnsi="Arial" w:cs="Arial"/>
          <w:b/>
        </w:rPr>
      </w:pPr>
      <w:r w:rsidRPr="003E4022">
        <w:rPr>
          <w:rFonts w:ascii="Arial" w:hAnsi="Arial" w:cs="Arial"/>
          <w:b/>
        </w:rPr>
        <w:t xml:space="preserve">Ročište u </w:t>
      </w:r>
      <w:r w:rsidR="00401707">
        <w:rPr>
          <w:rFonts w:ascii="Arial" w:hAnsi="Arial" w:cs="Arial"/>
          <w:b/>
        </w:rPr>
        <w:t>1</w:t>
      </w:r>
      <w:r w:rsidR="00A7728C">
        <w:rPr>
          <w:rFonts w:ascii="Arial" w:hAnsi="Arial" w:cs="Arial"/>
          <w:b/>
        </w:rPr>
        <w:t>0</w:t>
      </w:r>
      <w:r w:rsidR="00044189">
        <w:rPr>
          <w:rFonts w:ascii="Arial" w:hAnsi="Arial" w:cs="Arial"/>
          <w:b/>
        </w:rPr>
        <w:t>,</w:t>
      </w:r>
      <w:r w:rsidR="00A7728C">
        <w:rPr>
          <w:rFonts w:ascii="Arial" w:hAnsi="Arial" w:cs="Arial"/>
          <w:b/>
        </w:rPr>
        <w:t>3</w:t>
      </w:r>
      <w:r w:rsidR="00044189">
        <w:rPr>
          <w:rFonts w:ascii="Arial" w:hAnsi="Arial" w:cs="Arial"/>
          <w:b/>
        </w:rPr>
        <w:t>0</w:t>
      </w:r>
      <w:r w:rsidRPr="003E4022" w:rsidR="00417659">
        <w:rPr>
          <w:rFonts w:ascii="Arial" w:hAnsi="Arial" w:cs="Arial"/>
          <w:b/>
        </w:rPr>
        <w:t xml:space="preserve"> sati</w:t>
      </w:r>
    </w:p>
    <w:p w:rsidRPr="003E4022" w:rsidR="00417659" w:rsidRDefault="00417659">
      <w:pPr>
        <w:rPr>
          <w:rFonts w:ascii="Arial" w:hAnsi="Arial" w:cs="Arial"/>
        </w:rPr>
      </w:pPr>
    </w:p>
    <w:p w:rsidRPr="003E4022" w:rsidR="00417659" w:rsidP="00CB7415" w:rsidRDefault="00417659">
      <w:pPr>
        <w:jc w:val="both"/>
        <w:rPr>
          <w:rFonts w:ascii="Arial" w:hAnsi="Arial" w:cs="Arial"/>
          <w:b/>
        </w:rPr>
      </w:pPr>
      <w:r w:rsidRPr="003E4022">
        <w:rPr>
          <w:rFonts w:ascii="Arial" w:hAnsi="Arial" w:cs="Arial"/>
          <w:b/>
        </w:rPr>
        <w:t>Utvrđuje se da su pristupili:</w:t>
      </w:r>
    </w:p>
    <w:p w:rsidR="007A5FCE" w:rsidP="00CB7415" w:rsidRDefault="00A7728C">
      <w:pPr>
        <w:jc w:val="both"/>
        <w:rPr>
          <w:rFonts w:ascii="Arial" w:hAnsi="Arial" w:cs="Arial"/>
        </w:rPr>
      </w:pPr>
      <w:r>
        <w:rPr>
          <w:rFonts w:ascii="Arial" w:hAnsi="Arial" w:cs="Arial"/>
        </w:rPr>
        <w:t>Josip Dujmović</w:t>
      </w:r>
      <w:r w:rsidRPr="003E4022" w:rsidR="00C6568C">
        <w:rPr>
          <w:rFonts w:ascii="Arial" w:hAnsi="Arial" w:cs="Arial"/>
        </w:rPr>
        <w:t>, stečajn</w:t>
      </w:r>
      <w:r w:rsidR="002E7D3D">
        <w:rPr>
          <w:rFonts w:ascii="Arial" w:hAnsi="Arial" w:cs="Arial"/>
        </w:rPr>
        <w:t>i</w:t>
      </w:r>
      <w:r w:rsidRPr="003E4022" w:rsidR="00C6568C">
        <w:rPr>
          <w:rFonts w:ascii="Arial" w:hAnsi="Arial" w:cs="Arial"/>
        </w:rPr>
        <w:t xml:space="preserve"> </w:t>
      </w:r>
      <w:r w:rsidR="002E7D3D">
        <w:rPr>
          <w:rFonts w:ascii="Arial" w:hAnsi="Arial" w:cs="Arial"/>
        </w:rPr>
        <w:t>upravitelj</w:t>
      </w:r>
    </w:p>
    <w:p w:rsidRPr="003E4022" w:rsidR="00C6568C" w:rsidP="00CB7415" w:rsidRDefault="00C6568C">
      <w:pPr>
        <w:jc w:val="both"/>
        <w:rPr>
          <w:rFonts w:ascii="Arial" w:hAnsi="Arial" w:cs="Arial"/>
        </w:rPr>
      </w:pPr>
    </w:p>
    <w:p w:rsidRPr="003E4022" w:rsidR="00FE77C6" w:rsidP="00FE77C6" w:rsidRDefault="00FE77C6">
      <w:pPr>
        <w:jc w:val="both"/>
        <w:rPr>
          <w:rFonts w:ascii="Arial" w:hAnsi="Arial" w:cs="Arial"/>
        </w:rPr>
      </w:pPr>
      <w:r w:rsidRPr="003E4022">
        <w:rPr>
          <w:rFonts w:ascii="Arial" w:hAnsi="Arial" w:cs="Arial"/>
          <w:b/>
        </w:rPr>
        <w:t>Utvrđuje se da su od vjerovnika pristupili</w:t>
      </w:r>
      <w:r w:rsidRPr="003E4022" w:rsidR="008A4EA0">
        <w:rPr>
          <w:rFonts w:ascii="Arial" w:hAnsi="Arial" w:cs="Arial"/>
        </w:rPr>
        <w:t>:</w:t>
      </w:r>
    </w:p>
    <w:p w:rsidR="00A7728C" w:rsidP="00A7728C" w:rsidRDefault="003C431E">
      <w:pPr>
        <w:numPr>
          <w:ilvl w:val="0"/>
          <w:numId w:val="5"/>
        </w:numPr>
        <w:jc w:val="both"/>
        <w:rPr>
          <w:rFonts w:ascii="Arial" w:hAnsi="Arial" w:cs="Arial"/>
        </w:rPr>
      </w:pPr>
      <w:r w:rsidRPr="00044189">
        <w:rPr>
          <w:rFonts w:ascii="Arial" w:hAnsi="Arial" w:cs="Arial"/>
        </w:rPr>
        <w:t xml:space="preserve">za RH </w:t>
      </w:r>
      <w:r w:rsidR="000B266D">
        <w:rPr>
          <w:rFonts w:ascii="Arial" w:hAnsi="Arial" w:cs="Arial"/>
        </w:rPr>
        <w:t>-</w:t>
      </w:r>
      <w:r w:rsidRPr="00044189">
        <w:rPr>
          <w:rFonts w:ascii="Arial" w:hAnsi="Arial" w:cs="Arial"/>
        </w:rPr>
        <w:t xml:space="preserve"> </w:t>
      </w:r>
      <w:r w:rsidR="00C97857">
        <w:rPr>
          <w:rFonts w:ascii="Arial" w:hAnsi="Arial" w:cs="Arial"/>
        </w:rPr>
        <w:t>Vesna Lazarić</w:t>
      </w:r>
      <w:r w:rsidR="00BE031C">
        <w:rPr>
          <w:rFonts w:ascii="Arial" w:hAnsi="Arial" w:cs="Arial"/>
        </w:rPr>
        <w:t>,</w:t>
      </w:r>
      <w:r w:rsidRPr="00BE031C" w:rsidR="00BE031C">
        <w:rPr>
          <w:rFonts w:ascii="Arial" w:hAnsi="Arial" w:cs="Arial"/>
        </w:rPr>
        <w:t xml:space="preserve"> </w:t>
      </w:r>
      <w:proofErr w:type="spellStart"/>
      <w:r w:rsidRPr="00044189" w:rsidR="00A7728C">
        <w:rPr>
          <w:rFonts w:ascii="Arial" w:hAnsi="Arial" w:cs="Arial"/>
        </w:rPr>
        <w:t>z.z</w:t>
      </w:r>
      <w:proofErr w:type="spellEnd"/>
      <w:r w:rsidRPr="00044189" w:rsidR="00A7728C">
        <w:rPr>
          <w:rFonts w:ascii="Arial" w:hAnsi="Arial" w:cs="Arial"/>
        </w:rPr>
        <w:t xml:space="preserve">. ŽDO </w:t>
      </w:r>
      <w:proofErr w:type="spellStart"/>
      <w:r w:rsidRPr="00044189" w:rsidR="00A7728C">
        <w:rPr>
          <w:rFonts w:ascii="Arial" w:hAnsi="Arial" w:cs="Arial"/>
        </w:rPr>
        <w:t>Građ</w:t>
      </w:r>
      <w:proofErr w:type="spellEnd"/>
      <w:r w:rsidRPr="00044189" w:rsidR="00A7728C">
        <w:rPr>
          <w:rFonts w:ascii="Arial" w:hAnsi="Arial" w:cs="Arial"/>
        </w:rPr>
        <w:t>. upravni odjel Slav. Brod</w:t>
      </w:r>
    </w:p>
    <w:p w:rsidR="00E744FB" w:rsidP="00A7728C" w:rsidRDefault="00E744FB">
      <w:pPr>
        <w:numPr>
          <w:ilvl w:val="0"/>
          <w:numId w:val="5"/>
        </w:numPr>
        <w:jc w:val="both"/>
        <w:rPr>
          <w:rFonts w:ascii="Arial" w:hAnsi="Arial" w:cs="Arial"/>
        </w:rPr>
      </w:pPr>
      <w:r>
        <w:rPr>
          <w:rFonts w:ascii="Arial" w:hAnsi="Arial" w:cs="Arial"/>
        </w:rPr>
        <w:t xml:space="preserve">Jasenka Lukić, </w:t>
      </w:r>
      <w:proofErr w:type="spellStart"/>
      <w:r>
        <w:rPr>
          <w:rFonts w:ascii="Arial" w:hAnsi="Arial" w:cs="Arial"/>
        </w:rPr>
        <w:t>odvj</w:t>
      </w:r>
      <w:proofErr w:type="spellEnd"/>
      <w:r>
        <w:rPr>
          <w:rFonts w:ascii="Arial" w:hAnsi="Arial" w:cs="Arial"/>
        </w:rPr>
        <w:t>. u Slavonskom Brodu</w:t>
      </w:r>
    </w:p>
    <w:p w:rsidR="00E744FB" w:rsidP="00A7728C" w:rsidRDefault="00E744FB">
      <w:pPr>
        <w:numPr>
          <w:ilvl w:val="0"/>
          <w:numId w:val="5"/>
        </w:numPr>
        <w:jc w:val="both"/>
        <w:rPr>
          <w:rFonts w:ascii="Arial" w:hAnsi="Arial" w:cs="Arial"/>
        </w:rPr>
      </w:pPr>
      <w:r>
        <w:rPr>
          <w:rFonts w:ascii="Arial" w:hAnsi="Arial" w:cs="Arial"/>
        </w:rPr>
        <w:t xml:space="preserve">Željko </w:t>
      </w:r>
      <w:proofErr w:type="spellStart"/>
      <w:r>
        <w:rPr>
          <w:rFonts w:ascii="Arial" w:hAnsi="Arial" w:cs="Arial"/>
        </w:rPr>
        <w:t>Garić</w:t>
      </w:r>
      <w:proofErr w:type="spellEnd"/>
      <w:r>
        <w:rPr>
          <w:rFonts w:ascii="Arial" w:hAnsi="Arial" w:cs="Arial"/>
        </w:rPr>
        <w:t xml:space="preserve">, </w:t>
      </w:r>
      <w:proofErr w:type="spellStart"/>
      <w:r>
        <w:rPr>
          <w:rFonts w:ascii="Arial" w:hAnsi="Arial" w:cs="Arial"/>
        </w:rPr>
        <w:t>vl</w:t>
      </w:r>
      <w:proofErr w:type="spellEnd"/>
      <w:r>
        <w:rPr>
          <w:rFonts w:ascii="Arial" w:hAnsi="Arial" w:cs="Arial"/>
        </w:rPr>
        <w:t>. obrta GARIĆ prijevoz i usluge</w:t>
      </w:r>
    </w:p>
    <w:p w:rsidR="00E744FB" w:rsidP="00A7728C" w:rsidRDefault="00E744FB">
      <w:pPr>
        <w:numPr>
          <w:ilvl w:val="0"/>
          <w:numId w:val="5"/>
        </w:numPr>
        <w:jc w:val="both"/>
        <w:rPr>
          <w:rFonts w:ascii="Arial" w:hAnsi="Arial" w:cs="Arial"/>
        </w:rPr>
      </w:pPr>
      <w:r>
        <w:rPr>
          <w:rFonts w:ascii="Arial" w:hAnsi="Arial" w:cs="Arial"/>
        </w:rPr>
        <w:t xml:space="preserve">za </w:t>
      </w:r>
      <w:r>
        <w:rPr>
          <w:rFonts w:ascii="Arial" w:hAnsi="Arial" w:cs="Arial"/>
        </w:rPr>
        <w:t>BIROTEHNA d.o.o.</w:t>
      </w:r>
      <w:r>
        <w:rPr>
          <w:rFonts w:ascii="Arial" w:hAnsi="Arial" w:cs="Arial"/>
        </w:rPr>
        <w:t xml:space="preserve"> - </w:t>
      </w:r>
      <w:proofErr w:type="spellStart"/>
      <w:r>
        <w:rPr>
          <w:rFonts w:ascii="Arial" w:hAnsi="Arial" w:cs="Arial"/>
        </w:rPr>
        <w:t>z.z</w:t>
      </w:r>
      <w:proofErr w:type="spellEnd"/>
      <w:r>
        <w:rPr>
          <w:rFonts w:ascii="Arial" w:hAnsi="Arial" w:cs="Arial"/>
        </w:rPr>
        <w:t xml:space="preserve">. Dalibor </w:t>
      </w:r>
      <w:proofErr w:type="spellStart"/>
      <w:r>
        <w:rPr>
          <w:rFonts w:ascii="Arial" w:hAnsi="Arial" w:cs="Arial"/>
        </w:rPr>
        <w:t>Halajko</w:t>
      </w:r>
      <w:proofErr w:type="spellEnd"/>
    </w:p>
    <w:p w:rsidR="00E744FB" w:rsidP="00A7728C" w:rsidRDefault="00E744FB">
      <w:pPr>
        <w:numPr>
          <w:ilvl w:val="0"/>
          <w:numId w:val="5"/>
        </w:numPr>
        <w:jc w:val="both"/>
        <w:rPr>
          <w:rFonts w:ascii="Arial" w:hAnsi="Arial" w:cs="Arial"/>
        </w:rPr>
      </w:pPr>
      <w:r>
        <w:rPr>
          <w:rFonts w:ascii="Arial" w:hAnsi="Arial" w:cs="Arial"/>
        </w:rPr>
        <w:t xml:space="preserve">za DOMIN d.o.o. - </w:t>
      </w:r>
      <w:proofErr w:type="spellStart"/>
      <w:r>
        <w:rPr>
          <w:rFonts w:ascii="Arial" w:hAnsi="Arial" w:cs="Arial"/>
        </w:rPr>
        <w:t>z.z</w:t>
      </w:r>
      <w:proofErr w:type="spellEnd"/>
      <w:r>
        <w:rPr>
          <w:rFonts w:ascii="Arial" w:hAnsi="Arial" w:cs="Arial"/>
        </w:rPr>
        <w:t>. Denis Šimunić</w:t>
      </w:r>
    </w:p>
    <w:p w:rsidR="00E744FB" w:rsidP="00A7728C" w:rsidRDefault="00E744FB">
      <w:pPr>
        <w:numPr>
          <w:ilvl w:val="0"/>
          <w:numId w:val="5"/>
        </w:numPr>
        <w:jc w:val="both"/>
        <w:rPr>
          <w:rFonts w:ascii="Arial" w:hAnsi="Arial" w:cs="Arial"/>
        </w:rPr>
      </w:pPr>
      <w:r>
        <w:rPr>
          <w:rFonts w:ascii="Arial" w:hAnsi="Arial" w:cs="Arial"/>
        </w:rPr>
        <w:t xml:space="preserve">za Hrvatske šume - Ivan </w:t>
      </w:r>
      <w:proofErr w:type="spellStart"/>
      <w:r>
        <w:rPr>
          <w:rFonts w:ascii="Arial" w:hAnsi="Arial" w:cs="Arial"/>
        </w:rPr>
        <w:t>Gverić</w:t>
      </w:r>
      <w:proofErr w:type="spellEnd"/>
      <w:r>
        <w:rPr>
          <w:rFonts w:ascii="Arial" w:hAnsi="Arial" w:cs="Arial"/>
        </w:rPr>
        <w:t>, pun. po zaposlenju</w:t>
      </w:r>
    </w:p>
    <w:p w:rsidR="00E744FB" w:rsidP="00A7728C" w:rsidRDefault="00E744FB">
      <w:pPr>
        <w:numPr>
          <w:ilvl w:val="0"/>
          <w:numId w:val="5"/>
        </w:numPr>
        <w:jc w:val="both"/>
        <w:rPr>
          <w:rFonts w:ascii="Arial" w:hAnsi="Arial" w:cs="Arial"/>
        </w:rPr>
      </w:pPr>
      <w:r>
        <w:rPr>
          <w:rFonts w:ascii="Arial" w:hAnsi="Arial" w:cs="Arial"/>
        </w:rPr>
        <w:t xml:space="preserve">za bivšeg </w:t>
      </w:r>
      <w:proofErr w:type="spellStart"/>
      <w:r>
        <w:rPr>
          <w:rFonts w:ascii="Arial" w:hAnsi="Arial" w:cs="Arial"/>
        </w:rPr>
        <w:t>z.z</w:t>
      </w:r>
      <w:proofErr w:type="spellEnd"/>
      <w:r>
        <w:rPr>
          <w:rFonts w:ascii="Arial" w:hAnsi="Arial" w:cs="Arial"/>
        </w:rPr>
        <w:t>. Nikola Lovrić</w:t>
      </w:r>
    </w:p>
    <w:p w:rsidR="00E744FB" w:rsidP="00E744FB" w:rsidRDefault="00E744FB">
      <w:pPr>
        <w:jc w:val="both"/>
        <w:rPr>
          <w:rFonts w:ascii="Arial" w:hAnsi="Arial" w:cs="Arial"/>
        </w:rPr>
      </w:pPr>
    </w:p>
    <w:p w:rsidR="00E744FB" w:rsidP="00E744FB" w:rsidRDefault="00E744FB">
      <w:pPr>
        <w:jc w:val="both"/>
        <w:rPr>
          <w:rFonts w:ascii="Arial" w:hAnsi="Arial" w:cs="Arial"/>
        </w:rPr>
      </w:pPr>
      <w:r>
        <w:rPr>
          <w:rFonts w:ascii="Arial" w:hAnsi="Arial" w:cs="Arial"/>
        </w:rPr>
        <w:t xml:space="preserve">Od javnosti prisutni Boško </w:t>
      </w:r>
      <w:proofErr w:type="spellStart"/>
      <w:r>
        <w:rPr>
          <w:rFonts w:ascii="Arial" w:hAnsi="Arial" w:cs="Arial"/>
        </w:rPr>
        <w:t>Jergić</w:t>
      </w:r>
      <w:proofErr w:type="spellEnd"/>
      <w:r>
        <w:rPr>
          <w:rFonts w:ascii="Arial" w:hAnsi="Arial" w:cs="Arial"/>
        </w:rPr>
        <w:t xml:space="preserve">, pomoćni direktor DOMIN d.o.o., Mijo </w:t>
      </w:r>
      <w:proofErr w:type="spellStart"/>
      <w:r>
        <w:rPr>
          <w:rFonts w:ascii="Arial" w:hAnsi="Arial" w:cs="Arial"/>
        </w:rPr>
        <w:t>Opačak</w:t>
      </w:r>
      <w:proofErr w:type="spellEnd"/>
      <w:r>
        <w:rPr>
          <w:rFonts w:ascii="Arial" w:hAnsi="Arial" w:cs="Arial"/>
        </w:rPr>
        <w:t xml:space="preserve"> i Branko </w:t>
      </w:r>
      <w:proofErr w:type="spellStart"/>
      <w:r>
        <w:rPr>
          <w:rFonts w:ascii="Arial" w:hAnsi="Arial" w:cs="Arial"/>
        </w:rPr>
        <w:t>Halajko</w:t>
      </w:r>
      <w:proofErr w:type="spellEnd"/>
    </w:p>
    <w:p w:rsidR="000D1B19" w:rsidP="000D1B19" w:rsidRDefault="000D1B19">
      <w:pPr>
        <w:ind w:left="360"/>
        <w:jc w:val="both"/>
        <w:rPr>
          <w:rFonts w:ascii="Arial" w:hAnsi="Arial" w:cs="Arial"/>
        </w:rPr>
      </w:pPr>
    </w:p>
    <w:p w:rsidR="00C6568C" w:rsidP="000D1B19" w:rsidRDefault="00C6568C">
      <w:pPr>
        <w:ind w:left="360"/>
        <w:jc w:val="both"/>
        <w:rPr>
          <w:rFonts w:ascii="Arial" w:hAnsi="Arial" w:cs="Arial"/>
        </w:rPr>
      </w:pPr>
    </w:p>
    <w:p w:rsidRPr="000D1B19" w:rsidR="000D1B19" w:rsidP="000D1B19" w:rsidRDefault="000D1B19">
      <w:pPr>
        <w:jc w:val="both"/>
        <w:rPr>
          <w:rFonts w:ascii="Arial" w:hAnsi="Arial" w:cs="Arial"/>
        </w:rPr>
      </w:pPr>
      <w:r>
        <w:rPr>
          <w:rFonts w:ascii="Arial" w:hAnsi="Arial" w:cs="Arial"/>
        </w:rPr>
        <w:tab/>
      </w:r>
      <w:r w:rsidRPr="000D1B19">
        <w:rPr>
          <w:rFonts w:ascii="Arial" w:hAnsi="Arial" w:cs="Arial"/>
        </w:rPr>
        <w:t>Stečajni sudac otvara raspravu i objavljuje da je predmet današnjeg ročišta ispitivanje tražbina prema iznosima i redu kako su unesene u tablice koje je sastavi</w:t>
      </w:r>
      <w:r w:rsidR="002E7D3D">
        <w:rPr>
          <w:rFonts w:ascii="Arial" w:hAnsi="Arial" w:cs="Arial"/>
        </w:rPr>
        <w:t>o</w:t>
      </w:r>
      <w:r w:rsidRPr="000D1B19">
        <w:rPr>
          <w:rFonts w:ascii="Arial" w:hAnsi="Arial" w:cs="Arial"/>
        </w:rPr>
        <w:t xml:space="preserve"> stečajn</w:t>
      </w:r>
      <w:r w:rsidR="002E7D3D">
        <w:rPr>
          <w:rFonts w:ascii="Arial" w:hAnsi="Arial" w:cs="Arial"/>
        </w:rPr>
        <w:t>i</w:t>
      </w:r>
      <w:r w:rsidRPr="000D1B19">
        <w:rPr>
          <w:rFonts w:ascii="Arial" w:hAnsi="Arial" w:cs="Arial"/>
        </w:rPr>
        <w:t xml:space="preserve"> upravitelj u skladu s odredbom čl. 259 Stečajnog zakona. Tablice uz prijave tražbina bile su izložene u sudskoj pisarnici te objavljene na mrežnoj stranici e-Oglasna ploča sudo</w:t>
      </w:r>
      <w:r w:rsidR="006A5CCE">
        <w:rPr>
          <w:rFonts w:ascii="Arial" w:hAnsi="Arial" w:cs="Arial"/>
        </w:rPr>
        <w:t xml:space="preserve">va </w:t>
      </w:r>
      <w:r w:rsidR="001356F5">
        <w:rPr>
          <w:rFonts w:ascii="Arial" w:hAnsi="Arial" w:cs="Arial"/>
        </w:rPr>
        <w:t>15</w:t>
      </w:r>
      <w:r w:rsidR="006A5CCE">
        <w:rPr>
          <w:rFonts w:ascii="Arial" w:hAnsi="Arial" w:cs="Arial"/>
        </w:rPr>
        <w:t xml:space="preserve"> dana prije ovog ročišta.</w:t>
      </w:r>
    </w:p>
    <w:p w:rsidRPr="000D1B19" w:rsidR="000D1B19" w:rsidP="000D1B19" w:rsidRDefault="000D1B19">
      <w:pPr>
        <w:jc w:val="both"/>
        <w:rPr>
          <w:rFonts w:ascii="Arial" w:hAnsi="Arial" w:cs="Arial"/>
        </w:rPr>
      </w:pPr>
    </w:p>
    <w:p w:rsidRPr="000D1B19" w:rsidR="000D1B19" w:rsidP="000D1B19" w:rsidRDefault="000D1B19">
      <w:pPr>
        <w:jc w:val="both"/>
        <w:rPr>
          <w:rFonts w:ascii="Arial" w:hAnsi="Arial" w:cs="Arial"/>
        </w:rPr>
      </w:pPr>
      <w:r w:rsidRPr="000D1B19">
        <w:rPr>
          <w:rFonts w:ascii="Arial" w:hAnsi="Arial" w:cs="Arial"/>
        </w:rPr>
        <w:tab/>
        <w:t>Ukazuje se stečajno</w:t>
      </w:r>
      <w:r w:rsidR="002E7D3D">
        <w:rPr>
          <w:rFonts w:ascii="Arial" w:hAnsi="Arial" w:cs="Arial"/>
        </w:rPr>
        <w:t>m</w:t>
      </w:r>
      <w:r w:rsidRPr="000D1B19">
        <w:rPr>
          <w:rFonts w:ascii="Arial" w:hAnsi="Arial" w:cs="Arial"/>
        </w:rPr>
        <w:t xml:space="preserve"> upravitelj</w:t>
      </w:r>
      <w:r w:rsidR="002E7D3D">
        <w:rPr>
          <w:rFonts w:ascii="Arial" w:hAnsi="Arial" w:cs="Arial"/>
        </w:rPr>
        <w:t>u</w:t>
      </w:r>
      <w:r w:rsidRPr="000D1B19">
        <w:rPr>
          <w:rFonts w:ascii="Arial" w:hAnsi="Arial" w:cs="Arial"/>
        </w:rPr>
        <w:t xml:space="preserve"> na </w:t>
      </w:r>
      <w:r w:rsidR="002E7D3D">
        <w:rPr>
          <w:rFonts w:ascii="Arial" w:hAnsi="Arial" w:cs="Arial"/>
        </w:rPr>
        <w:t>njegovu</w:t>
      </w:r>
      <w:r w:rsidRPr="000D1B19">
        <w:rPr>
          <w:rFonts w:ascii="Arial" w:hAnsi="Arial" w:cs="Arial"/>
        </w:rPr>
        <w:t xml:space="preserve"> dužnost da se određeno izjasni priznaje li ili osporava svaku pojedinu prijavljenu tražbinu.</w:t>
      </w:r>
    </w:p>
    <w:p w:rsidRPr="000D1B19" w:rsidR="000D1B19" w:rsidP="000D1B19" w:rsidRDefault="000D1B19">
      <w:pPr>
        <w:jc w:val="both"/>
        <w:rPr>
          <w:rFonts w:ascii="Arial" w:hAnsi="Arial" w:cs="Arial"/>
        </w:rPr>
      </w:pPr>
    </w:p>
    <w:p w:rsidRPr="000D1B19" w:rsidR="000D1B19" w:rsidP="000D1B19" w:rsidRDefault="000D1B19">
      <w:pPr>
        <w:jc w:val="both"/>
        <w:rPr>
          <w:rFonts w:ascii="Arial" w:hAnsi="Arial" w:cs="Arial"/>
        </w:rPr>
      </w:pPr>
      <w:r w:rsidRPr="000D1B19">
        <w:rPr>
          <w:rFonts w:ascii="Arial" w:hAnsi="Arial" w:cs="Arial"/>
        </w:rPr>
        <w:tab/>
        <w:t xml:space="preserve">Ukazuje se </w:t>
      </w:r>
      <w:r w:rsidR="00C6568C">
        <w:rPr>
          <w:rFonts w:ascii="Arial" w:hAnsi="Arial" w:cs="Arial"/>
        </w:rPr>
        <w:t>vjerovni</w:t>
      </w:r>
      <w:r w:rsidR="006A5CCE">
        <w:rPr>
          <w:rFonts w:ascii="Arial" w:hAnsi="Arial" w:cs="Arial"/>
        </w:rPr>
        <w:t>cima</w:t>
      </w:r>
      <w:r w:rsidRPr="000D1B19">
        <w:rPr>
          <w:rFonts w:ascii="Arial" w:hAnsi="Arial" w:cs="Arial"/>
        </w:rPr>
        <w:t xml:space="preserve"> na pravo osporavanja tražbina koje je stečajn</w:t>
      </w:r>
      <w:r w:rsidR="006A5CCE">
        <w:rPr>
          <w:rFonts w:ascii="Arial" w:hAnsi="Arial" w:cs="Arial"/>
        </w:rPr>
        <w:t>i</w:t>
      </w:r>
      <w:r w:rsidRPr="000D1B19">
        <w:rPr>
          <w:rFonts w:ascii="Arial" w:hAnsi="Arial" w:cs="Arial"/>
        </w:rPr>
        <w:t xml:space="preserve"> upravitelj prizna</w:t>
      </w:r>
      <w:r w:rsidR="006A5CCE">
        <w:rPr>
          <w:rFonts w:ascii="Arial" w:hAnsi="Arial" w:cs="Arial"/>
        </w:rPr>
        <w:t>o</w:t>
      </w:r>
      <w:r w:rsidRPr="000D1B19">
        <w:rPr>
          <w:rFonts w:ascii="Arial" w:hAnsi="Arial" w:cs="Arial"/>
        </w:rPr>
        <w:t>.</w:t>
      </w:r>
    </w:p>
    <w:p w:rsidRPr="000D1B19" w:rsidR="000D1B19" w:rsidP="000D1B19" w:rsidRDefault="000D1B19">
      <w:pPr>
        <w:jc w:val="both"/>
        <w:rPr>
          <w:rFonts w:ascii="Arial" w:hAnsi="Arial" w:cs="Arial"/>
        </w:rPr>
      </w:pPr>
    </w:p>
    <w:p w:rsidRPr="000D1B19" w:rsidR="000D1B19" w:rsidP="000D1B19" w:rsidRDefault="000D1B19">
      <w:pPr>
        <w:jc w:val="both"/>
        <w:rPr>
          <w:rFonts w:ascii="Arial" w:hAnsi="Arial" w:cs="Arial"/>
        </w:rPr>
      </w:pPr>
      <w:r w:rsidRPr="000D1B19">
        <w:rPr>
          <w:rFonts w:ascii="Arial" w:hAnsi="Arial" w:cs="Arial"/>
        </w:rPr>
        <w:tab/>
        <w:t>Prelazi se na ispitivanje tražbina pa se poziva stečajn</w:t>
      </w:r>
      <w:r w:rsidR="002E7D3D">
        <w:rPr>
          <w:rFonts w:ascii="Arial" w:hAnsi="Arial" w:cs="Arial"/>
        </w:rPr>
        <w:t>i</w:t>
      </w:r>
      <w:r w:rsidRPr="000D1B19">
        <w:rPr>
          <w:rFonts w:ascii="Arial" w:hAnsi="Arial" w:cs="Arial"/>
        </w:rPr>
        <w:t xml:space="preserve"> upravitelj </w:t>
      </w:r>
      <w:r w:rsidR="00A7728C">
        <w:rPr>
          <w:rFonts w:ascii="Arial" w:hAnsi="Arial" w:cs="Arial"/>
        </w:rPr>
        <w:t>Josip Dujmović</w:t>
      </w:r>
      <w:r w:rsidRPr="000D1B19">
        <w:rPr>
          <w:rFonts w:ascii="Arial" w:hAnsi="Arial" w:cs="Arial"/>
        </w:rPr>
        <w:t xml:space="preserve"> da se izjasni.</w:t>
      </w:r>
    </w:p>
    <w:p w:rsidRPr="000D1B19" w:rsidR="000D1B19" w:rsidP="000D1B19" w:rsidRDefault="000D1B19">
      <w:pPr>
        <w:jc w:val="both"/>
        <w:rPr>
          <w:rFonts w:ascii="Arial" w:hAnsi="Arial" w:cs="Arial"/>
        </w:rPr>
      </w:pPr>
    </w:p>
    <w:p w:rsidR="000B62E1" w:rsidP="00B31D58" w:rsidRDefault="000D1B19">
      <w:pPr>
        <w:ind w:firstLine="708"/>
        <w:jc w:val="both"/>
        <w:rPr>
          <w:rFonts w:ascii="Arial" w:hAnsi="Arial" w:cs="Arial"/>
        </w:rPr>
      </w:pPr>
      <w:r w:rsidRPr="000D1B19">
        <w:rPr>
          <w:rFonts w:ascii="Arial" w:hAnsi="Arial" w:cs="Arial"/>
        </w:rPr>
        <w:t>Stečajn</w:t>
      </w:r>
      <w:r w:rsidR="002E7D3D">
        <w:rPr>
          <w:rFonts w:ascii="Arial" w:hAnsi="Arial" w:cs="Arial"/>
        </w:rPr>
        <w:t>i</w:t>
      </w:r>
      <w:r w:rsidRPr="000D1B19">
        <w:rPr>
          <w:rFonts w:ascii="Arial" w:hAnsi="Arial" w:cs="Arial"/>
        </w:rPr>
        <w:t xml:space="preserve"> upravitelj </w:t>
      </w:r>
      <w:r w:rsidR="006A5CCE">
        <w:rPr>
          <w:rFonts w:ascii="Arial" w:hAnsi="Arial" w:cs="Arial"/>
        </w:rPr>
        <w:t xml:space="preserve">navodi </w:t>
      </w:r>
      <w:r w:rsidR="000B62E1">
        <w:rPr>
          <w:rFonts w:ascii="Arial" w:hAnsi="Arial" w:cs="Arial"/>
        </w:rPr>
        <w:t xml:space="preserve">da </w:t>
      </w:r>
      <w:r w:rsidR="00B31D58">
        <w:rPr>
          <w:rFonts w:ascii="Arial" w:hAnsi="Arial" w:cs="Arial"/>
        </w:rPr>
        <w:t>su</w:t>
      </w:r>
      <w:r w:rsidR="000B62E1">
        <w:rPr>
          <w:rFonts w:ascii="Arial" w:hAnsi="Arial" w:cs="Arial"/>
        </w:rPr>
        <w:t xml:space="preserve"> od vjerovnika prvog višeg isplatnog reda tražbin</w:t>
      </w:r>
      <w:r w:rsidR="00B31D58">
        <w:rPr>
          <w:rFonts w:ascii="Arial" w:hAnsi="Arial" w:cs="Arial"/>
        </w:rPr>
        <w:t>e</w:t>
      </w:r>
      <w:r w:rsidR="000B62E1">
        <w:rPr>
          <w:rFonts w:ascii="Arial" w:hAnsi="Arial" w:cs="Arial"/>
        </w:rPr>
        <w:t xml:space="preserve"> prijavi</w:t>
      </w:r>
      <w:r w:rsidR="00B31D58">
        <w:rPr>
          <w:rFonts w:ascii="Arial" w:hAnsi="Arial" w:cs="Arial"/>
        </w:rPr>
        <w:t>li</w:t>
      </w:r>
      <w:r w:rsidR="000B62E1">
        <w:rPr>
          <w:rFonts w:ascii="Arial" w:hAnsi="Arial" w:cs="Arial"/>
        </w:rPr>
        <w:t xml:space="preserve"> vjerovnik RH Ministarstvo financija s osnove neplaćenih</w:t>
      </w:r>
      <w:r w:rsidR="00B31D58">
        <w:rPr>
          <w:rFonts w:ascii="Arial" w:hAnsi="Arial" w:cs="Arial"/>
        </w:rPr>
        <w:t xml:space="preserve"> poreza i prireza na dohodak i Nikola Lovrić s osnove neisplaćene plaće u ukupnom iznosu 83.384,49 eur </w:t>
      </w:r>
      <w:r w:rsidR="000B62E1">
        <w:rPr>
          <w:rFonts w:ascii="Arial" w:hAnsi="Arial" w:cs="Arial"/>
        </w:rPr>
        <w:t>te se tražbin</w:t>
      </w:r>
      <w:r w:rsidR="00B31D58">
        <w:rPr>
          <w:rFonts w:ascii="Arial" w:hAnsi="Arial" w:cs="Arial"/>
        </w:rPr>
        <w:t>e</w:t>
      </w:r>
      <w:r w:rsidR="000B62E1">
        <w:rPr>
          <w:rFonts w:ascii="Arial" w:hAnsi="Arial" w:cs="Arial"/>
        </w:rPr>
        <w:t xml:space="preserve"> priznaj</w:t>
      </w:r>
      <w:r w:rsidR="00B31D58">
        <w:rPr>
          <w:rFonts w:ascii="Arial" w:hAnsi="Arial" w:cs="Arial"/>
        </w:rPr>
        <w:t>u</w:t>
      </w:r>
      <w:r w:rsidR="000B62E1">
        <w:rPr>
          <w:rFonts w:ascii="Arial" w:hAnsi="Arial" w:cs="Arial"/>
        </w:rPr>
        <w:t xml:space="preserve"> u cijelosti.</w:t>
      </w:r>
    </w:p>
    <w:p w:rsidR="001356F5" w:rsidP="00B31D58" w:rsidRDefault="001356F5">
      <w:pPr>
        <w:ind w:firstLine="708"/>
        <w:jc w:val="both"/>
        <w:rPr>
          <w:rFonts w:ascii="Arial" w:hAnsi="Arial" w:cs="Arial"/>
        </w:rPr>
      </w:pPr>
    </w:p>
    <w:p w:rsidR="001356F5" w:rsidP="00B31D58" w:rsidRDefault="00BC7AE0">
      <w:pPr>
        <w:ind w:firstLine="708"/>
        <w:jc w:val="both"/>
        <w:rPr>
          <w:rFonts w:ascii="Arial" w:hAnsi="Arial" w:cs="Arial"/>
        </w:rPr>
      </w:pPr>
      <w:r>
        <w:rPr>
          <w:rFonts w:ascii="Arial" w:hAnsi="Arial" w:cs="Arial"/>
        </w:rPr>
        <w:t>Konstatira se da vjerovnik Nikola Lovrić osporava tražbinu vjerovnika RH u iznosu 74.310,73 eur, a odnosi se na poreze i doprinose radnika koji su bili odjavljeni i koja za to razdoblje nisu primali plaću.</w:t>
      </w:r>
    </w:p>
    <w:p w:rsidR="000B62E1" w:rsidP="00C6568C" w:rsidRDefault="000B62E1">
      <w:pPr>
        <w:ind w:firstLine="708"/>
        <w:jc w:val="both"/>
        <w:rPr>
          <w:rFonts w:ascii="Arial" w:hAnsi="Arial" w:cs="Arial"/>
        </w:rPr>
      </w:pPr>
    </w:p>
    <w:p w:rsidR="001356F5" w:rsidP="00C6568C" w:rsidRDefault="000B62E1">
      <w:pPr>
        <w:ind w:firstLine="708"/>
        <w:jc w:val="both"/>
        <w:rPr>
          <w:rFonts w:ascii="Arial" w:hAnsi="Arial" w:cs="Arial"/>
        </w:rPr>
      </w:pPr>
      <w:r>
        <w:rPr>
          <w:rFonts w:ascii="Arial" w:hAnsi="Arial" w:cs="Arial"/>
        </w:rPr>
        <w:t xml:space="preserve">U odnosu na tražbine drugog višeg isplatnog reda stečajni upravitelj obrazlaže da je ukupno </w:t>
      </w:r>
      <w:r w:rsidR="00B31D58">
        <w:rPr>
          <w:rFonts w:ascii="Arial" w:hAnsi="Arial" w:cs="Arial"/>
        </w:rPr>
        <w:t>14</w:t>
      </w:r>
      <w:r>
        <w:rPr>
          <w:rFonts w:ascii="Arial" w:hAnsi="Arial" w:cs="Arial"/>
        </w:rPr>
        <w:t xml:space="preserve"> vjerovnika prijavilo tražbine drugog višeg isplatnog reda, a koje su evidentirane u priloženoj tablici prijavljenih tražbina drugog višeg isplatnog reda</w:t>
      </w:r>
      <w:r w:rsidR="001356F5">
        <w:rPr>
          <w:rFonts w:ascii="Arial" w:hAnsi="Arial" w:cs="Arial"/>
        </w:rPr>
        <w:t xml:space="preserve"> s tim da se vrši ispravak tražbine kod rednog broja 6 vjerovnice Jasenk</w:t>
      </w:r>
      <w:r w:rsidR="001356F5">
        <w:rPr>
          <w:rFonts w:ascii="Arial" w:hAnsi="Arial" w:cs="Arial"/>
        </w:rPr>
        <w:t>e</w:t>
      </w:r>
      <w:r w:rsidR="001356F5">
        <w:rPr>
          <w:rFonts w:ascii="Arial" w:hAnsi="Arial" w:cs="Arial"/>
        </w:rPr>
        <w:t xml:space="preserve"> Lukić, </w:t>
      </w:r>
      <w:proofErr w:type="spellStart"/>
      <w:r w:rsidR="001356F5">
        <w:rPr>
          <w:rFonts w:ascii="Arial" w:hAnsi="Arial" w:cs="Arial"/>
        </w:rPr>
        <w:t>odvj</w:t>
      </w:r>
      <w:proofErr w:type="spellEnd"/>
      <w:r w:rsidR="001356F5">
        <w:rPr>
          <w:rFonts w:ascii="Arial" w:hAnsi="Arial" w:cs="Arial"/>
        </w:rPr>
        <w:t xml:space="preserve">. u Slavonskom Brodu jer prijavljeni iznos se djelomice odnosi i na obveze stečajne mase temeljem odredbe čl. 156 st. 1 </w:t>
      </w:r>
      <w:proofErr w:type="spellStart"/>
      <w:r w:rsidR="001356F5">
        <w:rPr>
          <w:rFonts w:ascii="Arial" w:hAnsi="Arial" w:cs="Arial"/>
        </w:rPr>
        <w:t>toč</w:t>
      </w:r>
      <w:proofErr w:type="spellEnd"/>
      <w:r w:rsidR="001356F5">
        <w:rPr>
          <w:rFonts w:ascii="Arial" w:hAnsi="Arial" w:cs="Arial"/>
        </w:rPr>
        <w:t xml:space="preserve">. 2 na ime troškova zastupanja u posljednjih 6 mjeseci prije otvaranja stečajnog postupka i to u iznosu 44.525,15 eur tako da se od prijavljenog na stečajnu tražbinu drugog višeg isplatnog reda odnosi iznos od 15.557,20 eur pa se s tim iznosom vrši ispravak tražbine pod redni broj 6 tako da se vjerovnici priznaje stečajna tražbina u iznosu 15.557,20 eur. Time se ujedno mijenja i ukupni iznos priznatih tražbina drugog višeg isplatnog reda utoliko što umjesto navedenog iznosa od </w:t>
      </w:r>
      <w:r w:rsidR="001356F5">
        <w:rPr>
          <w:rFonts w:ascii="Arial" w:hAnsi="Arial" w:cs="Arial"/>
        </w:rPr>
        <w:t>922.074,86</w:t>
      </w:r>
      <w:r w:rsidRPr="00472CC0" w:rsidR="001356F5">
        <w:rPr>
          <w:rFonts w:ascii="Arial" w:hAnsi="Arial" w:cs="Arial"/>
        </w:rPr>
        <w:t xml:space="preserve"> </w:t>
      </w:r>
      <w:r w:rsidR="001356F5">
        <w:rPr>
          <w:rFonts w:ascii="Arial" w:hAnsi="Arial" w:cs="Arial"/>
        </w:rPr>
        <w:t>eur</w:t>
      </w:r>
      <w:r w:rsidR="001356F5">
        <w:rPr>
          <w:rFonts w:ascii="Arial" w:hAnsi="Arial" w:cs="Arial"/>
        </w:rPr>
        <w:t xml:space="preserve"> treba stajati 877.549,71 eur</w:t>
      </w:r>
      <w:r w:rsidRPr="001356F5" w:rsidR="001356F5">
        <w:rPr>
          <w:rFonts w:ascii="Arial" w:hAnsi="Arial" w:cs="Arial"/>
        </w:rPr>
        <w:t xml:space="preserve"> </w:t>
      </w:r>
      <w:r w:rsidR="001356F5">
        <w:rPr>
          <w:rFonts w:ascii="Arial" w:hAnsi="Arial" w:cs="Arial"/>
        </w:rPr>
        <w:t>te se iste priznaju u cijelosti</w:t>
      </w:r>
      <w:r w:rsidR="001356F5">
        <w:rPr>
          <w:rFonts w:ascii="Arial" w:hAnsi="Arial" w:cs="Arial"/>
        </w:rPr>
        <w:t>.</w:t>
      </w:r>
    </w:p>
    <w:p w:rsidR="001356F5" w:rsidP="00C6568C" w:rsidRDefault="001356F5">
      <w:pPr>
        <w:ind w:firstLine="708"/>
        <w:jc w:val="both"/>
        <w:rPr>
          <w:rFonts w:ascii="Arial" w:hAnsi="Arial" w:cs="Arial"/>
        </w:rPr>
      </w:pPr>
    </w:p>
    <w:p w:rsidR="001356F5" w:rsidP="00C6568C" w:rsidRDefault="001356F5">
      <w:pPr>
        <w:ind w:firstLine="708"/>
        <w:jc w:val="both"/>
        <w:rPr>
          <w:rFonts w:ascii="Arial" w:hAnsi="Arial" w:cs="Arial"/>
        </w:rPr>
      </w:pPr>
      <w:r>
        <w:rPr>
          <w:rFonts w:ascii="Arial" w:hAnsi="Arial" w:cs="Arial"/>
        </w:rPr>
        <w:t xml:space="preserve">Nakon toga stečajni upravitelj pojašnjava kako je prilikom pisanja tablice drugog višeg isplatnog reda počinjena greška u pisanju u odnosu na vjerovnika pod redni broj 10 jer nedostaje ime vlasnika obrta tako da ispravan naziv vjerovnika glasi Željko </w:t>
      </w:r>
      <w:proofErr w:type="spellStart"/>
      <w:r>
        <w:rPr>
          <w:rFonts w:ascii="Arial" w:hAnsi="Arial" w:cs="Arial"/>
        </w:rPr>
        <w:t>Garić</w:t>
      </w:r>
      <w:proofErr w:type="spellEnd"/>
      <w:r>
        <w:rPr>
          <w:rFonts w:ascii="Arial" w:hAnsi="Arial" w:cs="Arial"/>
        </w:rPr>
        <w:t xml:space="preserve">, </w:t>
      </w:r>
      <w:proofErr w:type="spellStart"/>
      <w:r>
        <w:rPr>
          <w:rFonts w:ascii="Arial" w:hAnsi="Arial" w:cs="Arial"/>
        </w:rPr>
        <w:t>vl</w:t>
      </w:r>
      <w:proofErr w:type="spellEnd"/>
      <w:r>
        <w:rPr>
          <w:rFonts w:ascii="Arial" w:hAnsi="Arial" w:cs="Arial"/>
        </w:rPr>
        <w:t>. obrta GARIĆ prijevoz i usluge.</w:t>
      </w:r>
      <w:r w:rsidR="00486F62">
        <w:rPr>
          <w:rFonts w:ascii="Arial" w:hAnsi="Arial" w:cs="Arial"/>
        </w:rPr>
        <w:t xml:space="preserve"> </w:t>
      </w:r>
      <w:r>
        <w:rPr>
          <w:rFonts w:ascii="Arial" w:hAnsi="Arial" w:cs="Arial"/>
        </w:rPr>
        <w:t>Isto tako pod redni broj 13 umjesto navedenog naziva vjerovnika treba ispravno stajati BIROTEHNA d.o.o.</w:t>
      </w:r>
    </w:p>
    <w:p w:rsidR="00864EB2" w:rsidP="00C6568C" w:rsidRDefault="00864EB2">
      <w:pPr>
        <w:ind w:firstLine="708"/>
        <w:jc w:val="both"/>
        <w:rPr>
          <w:rFonts w:ascii="Arial" w:hAnsi="Arial" w:cs="Arial"/>
        </w:rPr>
      </w:pPr>
    </w:p>
    <w:p w:rsidR="001356F5" w:rsidP="00C6568C" w:rsidRDefault="00864EB2">
      <w:pPr>
        <w:ind w:firstLine="708"/>
        <w:jc w:val="both"/>
        <w:rPr>
          <w:rFonts w:ascii="Arial" w:hAnsi="Arial" w:cs="Arial"/>
        </w:rPr>
      </w:pPr>
      <w:r>
        <w:rPr>
          <w:rFonts w:ascii="Arial" w:hAnsi="Arial" w:cs="Arial"/>
        </w:rPr>
        <w:t xml:space="preserve">Nakon toga vjerovnik Željko </w:t>
      </w:r>
      <w:proofErr w:type="spellStart"/>
      <w:r>
        <w:rPr>
          <w:rFonts w:ascii="Arial" w:hAnsi="Arial" w:cs="Arial"/>
        </w:rPr>
        <w:t>Garić</w:t>
      </w:r>
      <w:proofErr w:type="spellEnd"/>
      <w:r>
        <w:rPr>
          <w:rFonts w:ascii="Arial" w:hAnsi="Arial" w:cs="Arial"/>
        </w:rPr>
        <w:t xml:space="preserve"> navodi kako osporava tražbine vjerovnicima pod redni broj 8 PODUZEĆE ZA CESTE d.o.o. u iznosu 14.622,91 eur i pod redni broj 9 PZC BROD d.o.o. u iznosu 54.391,39 eur.</w:t>
      </w:r>
    </w:p>
    <w:p w:rsidR="00BC7AE0" w:rsidP="00C6568C" w:rsidRDefault="00BC7AE0">
      <w:pPr>
        <w:ind w:firstLine="708"/>
        <w:jc w:val="both"/>
        <w:rPr>
          <w:rFonts w:ascii="Arial" w:hAnsi="Arial" w:cs="Arial"/>
        </w:rPr>
      </w:pPr>
    </w:p>
    <w:p w:rsidR="00BC7AE0" w:rsidP="00C6568C" w:rsidRDefault="00BC7AE0">
      <w:pPr>
        <w:ind w:firstLine="708"/>
        <w:jc w:val="both"/>
        <w:rPr>
          <w:rFonts w:ascii="Arial" w:hAnsi="Arial" w:cs="Arial"/>
        </w:rPr>
      </w:pPr>
      <w:r>
        <w:rPr>
          <w:rFonts w:ascii="Arial" w:hAnsi="Arial" w:cs="Arial"/>
        </w:rPr>
        <w:t>Nakon toga vjerovnik Nikola Lovrić osporava tražbine vjerovniku RH navedene od rednog broja 1 do 3 s obzirom da se radi o izmišljenim dugovima koji ne postoje, a o tim tražbinama je u tijeku upravni spor.</w:t>
      </w:r>
      <w:r w:rsidR="00D01FAF">
        <w:rPr>
          <w:rFonts w:ascii="Arial" w:hAnsi="Arial" w:cs="Arial"/>
        </w:rPr>
        <w:t xml:space="preserve"> Također se pridružuje osporavanju vjerovnika Željka </w:t>
      </w:r>
      <w:proofErr w:type="spellStart"/>
      <w:r w:rsidR="00D01FAF">
        <w:rPr>
          <w:rFonts w:ascii="Arial" w:hAnsi="Arial" w:cs="Arial"/>
        </w:rPr>
        <w:t>Garića</w:t>
      </w:r>
      <w:proofErr w:type="spellEnd"/>
      <w:r w:rsidR="00D01FAF">
        <w:rPr>
          <w:rFonts w:ascii="Arial" w:hAnsi="Arial" w:cs="Arial"/>
        </w:rPr>
        <w:t xml:space="preserve"> u odnosu na tražbine pod redni broj 8 i 9. Također osporava tražbinu pod redni broj 10 jer je u tijeku parnica kod ovog Suda posl. br. P-368/2020. Osporava se i tražbina vjerovnika pod redni broj 11 u iznosu 111.095,99 eur iz razloga što priznato potraživanje kao dug ne postoji. Osporava se i tražbina pod redni broj 12 u iznosu 9.126,00 eur jer usluge miniranja dužnik nije naručio.</w:t>
      </w:r>
      <w:r w:rsidR="002C43D6">
        <w:rPr>
          <w:rFonts w:ascii="Arial" w:hAnsi="Arial" w:cs="Arial"/>
        </w:rPr>
        <w:t xml:space="preserve"> Osporava se i tražbina vjerovniku pod redni broj 14 DOMIN d.o.o. u iznosu 20.704,76 eur zato što je ta tražbina nastala prije nego je stečajni dužnik dobio koncesiju.</w:t>
      </w:r>
    </w:p>
    <w:p w:rsidR="00F70995" w:rsidP="00C6568C" w:rsidRDefault="00F70995">
      <w:pPr>
        <w:ind w:firstLine="708"/>
        <w:jc w:val="both"/>
        <w:rPr>
          <w:rFonts w:ascii="Arial" w:hAnsi="Arial" w:cs="Arial"/>
        </w:rPr>
      </w:pPr>
    </w:p>
    <w:p w:rsidR="00F70995" w:rsidP="00C6568C" w:rsidRDefault="00F70995">
      <w:pPr>
        <w:ind w:firstLine="708"/>
        <w:jc w:val="both"/>
        <w:rPr>
          <w:rFonts w:ascii="Arial" w:hAnsi="Arial" w:cs="Arial"/>
        </w:rPr>
      </w:pPr>
      <w:r>
        <w:rPr>
          <w:rFonts w:ascii="Arial" w:hAnsi="Arial" w:cs="Arial"/>
        </w:rPr>
        <w:t xml:space="preserve">Nakon toga za riječ se javlja </w:t>
      </w:r>
      <w:proofErr w:type="spellStart"/>
      <w:r>
        <w:rPr>
          <w:rFonts w:ascii="Arial" w:hAnsi="Arial" w:cs="Arial"/>
        </w:rPr>
        <w:t>z.z</w:t>
      </w:r>
      <w:proofErr w:type="spellEnd"/>
      <w:r>
        <w:rPr>
          <w:rFonts w:ascii="Arial" w:hAnsi="Arial" w:cs="Arial"/>
        </w:rPr>
        <w:t>. vjerovnika DOMIN d.o.o. i u pokušaju otkloniti učinjeno osporavanje obrazlaže da se radi o iznosu ulaganja koja je prednik vjerovnika učinio u vremenu otvaranja stečajnog postupka nad vjerovnikom, da su navedena sredstva uplaćena i da je vjerovnik u skladu s odredbama Zakona o rudarstvu tu tražbinu prijavio jer smatra da ista nije osnovana i predstavlja zakonsku obvezu prema dužniku.</w:t>
      </w:r>
    </w:p>
    <w:p w:rsidR="000C4BCF" w:rsidP="00C6568C" w:rsidRDefault="000C4BCF">
      <w:pPr>
        <w:ind w:firstLine="708"/>
        <w:jc w:val="both"/>
        <w:rPr>
          <w:rFonts w:ascii="Arial" w:hAnsi="Arial" w:cs="Arial"/>
        </w:rPr>
      </w:pPr>
    </w:p>
    <w:p w:rsidR="000C4BCF" w:rsidP="00C6568C" w:rsidRDefault="000C4BCF">
      <w:pPr>
        <w:ind w:firstLine="708"/>
        <w:jc w:val="both"/>
        <w:rPr>
          <w:rFonts w:ascii="Arial" w:hAnsi="Arial" w:cs="Arial"/>
        </w:rPr>
      </w:pPr>
      <w:r>
        <w:rPr>
          <w:rFonts w:ascii="Arial" w:hAnsi="Arial" w:cs="Arial"/>
        </w:rPr>
        <w:t>Nakon toga zastupnica RH obrazlaže kako se sve osporene tražbine temelje na ovršnim ispravama koje je teško osporiti u parničnom postupku.</w:t>
      </w:r>
    </w:p>
    <w:p w:rsidR="00864EB2" w:rsidP="00C6568C" w:rsidRDefault="00864EB2">
      <w:pPr>
        <w:ind w:firstLine="708"/>
        <w:jc w:val="both"/>
        <w:rPr>
          <w:rFonts w:ascii="Arial" w:hAnsi="Arial" w:cs="Arial"/>
        </w:rPr>
      </w:pPr>
    </w:p>
    <w:p w:rsidR="00864EB2" w:rsidP="00C6568C" w:rsidRDefault="00864EB2">
      <w:pPr>
        <w:ind w:firstLine="708"/>
        <w:jc w:val="both"/>
        <w:rPr>
          <w:rFonts w:ascii="Arial" w:hAnsi="Arial" w:cs="Arial"/>
        </w:rPr>
      </w:pPr>
      <w:r>
        <w:rPr>
          <w:rFonts w:ascii="Arial" w:hAnsi="Arial" w:cs="Arial"/>
        </w:rPr>
        <w:t>Nakon toga sud donosi</w:t>
      </w:r>
    </w:p>
    <w:p w:rsidR="00864EB2" w:rsidP="00864EB2" w:rsidRDefault="00864EB2">
      <w:pPr>
        <w:jc w:val="center"/>
        <w:rPr>
          <w:rFonts w:ascii="Arial" w:hAnsi="Arial" w:cs="Arial"/>
        </w:rPr>
      </w:pPr>
      <w:r>
        <w:rPr>
          <w:rFonts w:ascii="Arial" w:hAnsi="Arial" w:cs="Arial"/>
        </w:rPr>
        <w:t>Rješenje</w:t>
      </w:r>
    </w:p>
    <w:p w:rsidR="00864EB2" w:rsidP="00C6568C" w:rsidRDefault="00864EB2">
      <w:pPr>
        <w:ind w:firstLine="708"/>
        <w:jc w:val="both"/>
        <w:rPr>
          <w:rFonts w:ascii="Arial" w:hAnsi="Arial" w:cs="Arial"/>
        </w:rPr>
      </w:pPr>
    </w:p>
    <w:p w:rsidR="00252003" w:rsidP="00C6568C" w:rsidRDefault="00864EB2">
      <w:pPr>
        <w:ind w:firstLine="708"/>
        <w:jc w:val="both"/>
        <w:rPr>
          <w:rFonts w:ascii="Arial" w:hAnsi="Arial" w:cs="Arial"/>
        </w:rPr>
      </w:pPr>
      <w:r>
        <w:rPr>
          <w:rFonts w:ascii="Arial" w:hAnsi="Arial" w:cs="Arial"/>
        </w:rPr>
        <w:t xml:space="preserve">Objavljuje se da </w:t>
      </w:r>
      <w:r w:rsidR="00252003">
        <w:rPr>
          <w:rFonts w:ascii="Arial" w:hAnsi="Arial" w:cs="Arial"/>
        </w:rPr>
        <w:t>tražbine koje je na današnjem ročištu priznao stečajni upravitelj, smatraju utvrđenima, a za tražbine koje su osporene vjerovnici će biti upućeni na parnicu rješenjem koje će biti objavljeno na mrežnim stranicama e-Oglasna ploča suda.</w:t>
      </w:r>
    </w:p>
    <w:p w:rsidR="00252003" w:rsidP="00C6568C" w:rsidRDefault="00252003">
      <w:pPr>
        <w:ind w:firstLine="708"/>
        <w:jc w:val="both"/>
        <w:rPr>
          <w:rFonts w:ascii="Arial" w:hAnsi="Arial" w:cs="Arial"/>
        </w:rPr>
      </w:pPr>
    </w:p>
    <w:p w:rsidR="00472CC0" w:rsidP="00472CC0" w:rsidRDefault="00252003">
      <w:pPr>
        <w:ind w:firstLine="708"/>
        <w:jc w:val="both"/>
        <w:rPr>
          <w:rFonts w:ascii="Arial" w:hAnsi="Arial" w:cs="Arial"/>
        </w:rPr>
      </w:pPr>
      <w:r>
        <w:rPr>
          <w:rFonts w:ascii="Arial" w:hAnsi="Arial" w:cs="Arial"/>
        </w:rPr>
        <w:t>S</w:t>
      </w:r>
      <w:r w:rsidRPr="000D1B19" w:rsidR="00472CC0">
        <w:rPr>
          <w:rFonts w:ascii="Arial" w:hAnsi="Arial" w:cs="Arial"/>
        </w:rPr>
        <w:t>tečajn</w:t>
      </w:r>
      <w:r w:rsidR="000C53CA">
        <w:rPr>
          <w:rFonts w:ascii="Arial" w:hAnsi="Arial" w:cs="Arial"/>
        </w:rPr>
        <w:t>i</w:t>
      </w:r>
      <w:r w:rsidRPr="000D1B19" w:rsidR="00472CC0">
        <w:rPr>
          <w:rFonts w:ascii="Arial" w:hAnsi="Arial" w:cs="Arial"/>
        </w:rPr>
        <w:t xml:space="preserve"> upravitelj nadalje obrazlaže da</w:t>
      </w:r>
      <w:r w:rsidR="00472CC0">
        <w:rPr>
          <w:rFonts w:ascii="Arial" w:hAnsi="Arial" w:cs="Arial"/>
        </w:rPr>
        <w:t xml:space="preserve"> nema </w:t>
      </w:r>
      <w:r w:rsidRPr="000D1B19" w:rsidR="00472CC0">
        <w:rPr>
          <w:rFonts w:ascii="Arial" w:hAnsi="Arial" w:cs="Arial"/>
        </w:rPr>
        <w:t>imovin</w:t>
      </w:r>
      <w:r w:rsidR="00472CC0">
        <w:rPr>
          <w:rFonts w:ascii="Arial" w:hAnsi="Arial" w:cs="Arial"/>
        </w:rPr>
        <w:t>e</w:t>
      </w:r>
      <w:r w:rsidRPr="000D1B19" w:rsidR="00472CC0">
        <w:rPr>
          <w:rFonts w:ascii="Arial" w:hAnsi="Arial" w:cs="Arial"/>
        </w:rPr>
        <w:t xml:space="preserve"> </w:t>
      </w:r>
      <w:r w:rsidR="00472CC0">
        <w:rPr>
          <w:rFonts w:ascii="Arial" w:hAnsi="Arial" w:cs="Arial"/>
        </w:rPr>
        <w:t xml:space="preserve">koja bi bila </w:t>
      </w:r>
      <w:r w:rsidRPr="000D1B19" w:rsidR="00472CC0">
        <w:rPr>
          <w:rFonts w:ascii="Arial" w:hAnsi="Arial" w:cs="Arial"/>
        </w:rPr>
        <w:t xml:space="preserve">opterećena </w:t>
      </w:r>
      <w:proofErr w:type="spellStart"/>
      <w:r w:rsidRPr="000D1B19" w:rsidR="00472CC0">
        <w:rPr>
          <w:rFonts w:ascii="Arial" w:hAnsi="Arial" w:cs="Arial"/>
        </w:rPr>
        <w:t>razlučnim</w:t>
      </w:r>
      <w:proofErr w:type="spellEnd"/>
      <w:r w:rsidRPr="000D1B19" w:rsidR="00472CC0">
        <w:rPr>
          <w:rFonts w:ascii="Arial" w:hAnsi="Arial" w:cs="Arial"/>
        </w:rPr>
        <w:t xml:space="preserve"> pravima</w:t>
      </w:r>
      <w:r w:rsidR="00441C52">
        <w:rPr>
          <w:rFonts w:ascii="Arial" w:hAnsi="Arial" w:cs="Arial"/>
        </w:rPr>
        <w:t>, a da postoji obavijesti o izlučnom pravu od strane trgovačkog društva DOMIN d.o.o. u odnosu na količinu od 2</w:t>
      </w:r>
      <w:r w:rsidR="0088425D">
        <w:rPr>
          <w:rFonts w:ascii="Arial" w:hAnsi="Arial" w:cs="Arial"/>
        </w:rPr>
        <w:t>4</w:t>
      </w:r>
      <w:r w:rsidR="00441C52">
        <w:rPr>
          <w:rFonts w:ascii="Arial" w:hAnsi="Arial" w:cs="Arial"/>
        </w:rPr>
        <w:t>.362,61 m</w:t>
      </w:r>
      <w:r w:rsidR="00750708">
        <w:rPr>
          <w:rFonts w:ascii="Arial" w:hAnsi="Arial" w:cs="Arial"/>
        </w:rPr>
        <w:t>3</w:t>
      </w:r>
      <w:r w:rsidR="00441C52">
        <w:rPr>
          <w:rFonts w:ascii="Arial" w:hAnsi="Arial" w:cs="Arial"/>
        </w:rPr>
        <w:t xml:space="preserve"> zaliha otpadnog kamenog materijala, a osnova izlučnog zahtjeva je</w:t>
      </w:r>
      <w:r w:rsidR="00750708">
        <w:rPr>
          <w:rFonts w:ascii="Arial" w:hAnsi="Arial" w:cs="Arial"/>
        </w:rPr>
        <w:t xml:space="preserve"> činjenica da je u stečajnom postupku koji je vođen nad vjerovnikom DOMIN d.o.o. kao stečajnim dužnikom, pod posl. br. St-12/2011, utvrđeno da se imovina tog društva sastoji od 2</w:t>
      </w:r>
      <w:r w:rsidR="0088425D">
        <w:rPr>
          <w:rFonts w:ascii="Arial" w:hAnsi="Arial" w:cs="Arial"/>
        </w:rPr>
        <w:t>4</w:t>
      </w:r>
      <w:r w:rsidR="00750708">
        <w:rPr>
          <w:rFonts w:ascii="Arial" w:hAnsi="Arial" w:cs="Arial"/>
        </w:rPr>
        <w:t xml:space="preserve">.362,61 m3 zaliha otpadnog kamenog materijala koje se nalaze na kč.br. 1343/5 upisano u </w:t>
      </w:r>
      <w:proofErr w:type="spellStart"/>
      <w:r w:rsidR="00750708">
        <w:rPr>
          <w:rFonts w:ascii="Arial" w:hAnsi="Arial" w:cs="Arial"/>
        </w:rPr>
        <w:t>zk</w:t>
      </w:r>
      <w:proofErr w:type="spellEnd"/>
      <w:r w:rsidR="00750708">
        <w:rPr>
          <w:rFonts w:ascii="Arial" w:hAnsi="Arial" w:cs="Arial"/>
        </w:rPr>
        <w:t xml:space="preserve">. ul. 645 k.o. </w:t>
      </w:r>
      <w:proofErr w:type="spellStart"/>
      <w:r w:rsidR="00750708">
        <w:rPr>
          <w:rFonts w:ascii="Arial" w:hAnsi="Arial" w:cs="Arial"/>
        </w:rPr>
        <w:t>Glogovica</w:t>
      </w:r>
      <w:proofErr w:type="spellEnd"/>
      <w:r w:rsidR="00750708">
        <w:rPr>
          <w:rFonts w:ascii="Arial" w:hAnsi="Arial" w:cs="Arial"/>
        </w:rPr>
        <w:t>, a potječe iz procesa proizvodnje prije otvaranja stečaja nad dužnikom DOMIN d.o.o.</w:t>
      </w:r>
    </w:p>
    <w:p w:rsidR="0088425D" w:rsidP="00472CC0" w:rsidRDefault="0088425D">
      <w:pPr>
        <w:ind w:firstLine="708"/>
        <w:jc w:val="both"/>
        <w:rPr>
          <w:rFonts w:ascii="Arial" w:hAnsi="Arial" w:cs="Arial"/>
        </w:rPr>
      </w:pPr>
    </w:p>
    <w:p w:rsidR="0088425D" w:rsidP="00472CC0" w:rsidRDefault="0088425D">
      <w:pPr>
        <w:ind w:firstLine="708"/>
        <w:jc w:val="both"/>
        <w:rPr>
          <w:rFonts w:ascii="Arial" w:hAnsi="Arial" w:cs="Arial"/>
        </w:rPr>
      </w:pPr>
      <w:r>
        <w:rPr>
          <w:rFonts w:ascii="Arial" w:hAnsi="Arial" w:cs="Arial"/>
        </w:rPr>
        <w:t>Stečajni upravitelj posebno obrazlaže kako je i tu učinjena greška u pisanju jer je navedena pogrešna količina otpadnog kamenog materijala koji se izlučuje tako da ispravna količina iznosi 24.362,61 m3, a ne kako je to navedeno u izvješću.</w:t>
      </w:r>
    </w:p>
    <w:p w:rsidR="00670FEC" w:rsidP="00472CC0" w:rsidRDefault="00670FEC">
      <w:pPr>
        <w:ind w:firstLine="708"/>
        <w:jc w:val="both"/>
        <w:rPr>
          <w:rFonts w:ascii="Arial" w:hAnsi="Arial" w:cs="Arial"/>
        </w:rPr>
      </w:pPr>
    </w:p>
    <w:p w:rsidRPr="000D1B19" w:rsidR="00670FEC" w:rsidP="00472CC0" w:rsidRDefault="00670FEC">
      <w:pPr>
        <w:ind w:firstLine="708"/>
        <w:jc w:val="both"/>
        <w:rPr>
          <w:rFonts w:ascii="Arial" w:hAnsi="Arial" w:cs="Arial"/>
        </w:rPr>
      </w:pPr>
      <w:r>
        <w:rPr>
          <w:rFonts w:ascii="Arial" w:hAnsi="Arial" w:cs="Arial"/>
        </w:rPr>
        <w:t>Stečajni upravitelj priznao je izl</w:t>
      </w:r>
      <w:r w:rsidR="0088425D">
        <w:rPr>
          <w:rFonts w:ascii="Arial" w:hAnsi="Arial" w:cs="Arial"/>
        </w:rPr>
        <w:t>učno pravo navedenom vjerovniku</w:t>
      </w:r>
      <w:r>
        <w:rPr>
          <w:rFonts w:ascii="Arial" w:hAnsi="Arial" w:cs="Arial"/>
        </w:rPr>
        <w:t>.</w:t>
      </w:r>
    </w:p>
    <w:p w:rsidRPr="000D1B19" w:rsidR="00472CC0" w:rsidP="00472CC0" w:rsidRDefault="00472CC0">
      <w:pPr>
        <w:jc w:val="both"/>
        <w:rPr>
          <w:rFonts w:ascii="Arial" w:hAnsi="Arial" w:cs="Arial"/>
        </w:rPr>
      </w:pPr>
    </w:p>
    <w:p w:rsidRPr="000D1B19" w:rsidR="00472CC0" w:rsidP="00472CC0" w:rsidRDefault="00472CC0">
      <w:pPr>
        <w:jc w:val="both"/>
        <w:rPr>
          <w:rFonts w:ascii="Arial" w:hAnsi="Arial" w:cs="Arial"/>
        </w:rPr>
      </w:pPr>
      <w:r w:rsidRPr="000D1B19">
        <w:rPr>
          <w:rFonts w:ascii="Arial" w:hAnsi="Arial" w:cs="Arial"/>
        </w:rPr>
        <w:tab/>
      </w:r>
      <w:r>
        <w:rPr>
          <w:rFonts w:ascii="Arial" w:hAnsi="Arial" w:cs="Arial"/>
        </w:rPr>
        <w:t>Budući nazočni vjerovni</w:t>
      </w:r>
      <w:r w:rsidR="002D1D2C">
        <w:rPr>
          <w:rFonts w:ascii="Arial" w:hAnsi="Arial" w:cs="Arial"/>
        </w:rPr>
        <w:t>ci</w:t>
      </w:r>
      <w:r>
        <w:rPr>
          <w:rFonts w:ascii="Arial" w:hAnsi="Arial" w:cs="Arial"/>
        </w:rPr>
        <w:t xml:space="preserve"> nema</w:t>
      </w:r>
      <w:r w:rsidR="002D1D2C">
        <w:rPr>
          <w:rFonts w:ascii="Arial" w:hAnsi="Arial" w:cs="Arial"/>
        </w:rPr>
        <w:t>ju</w:t>
      </w:r>
      <w:r>
        <w:rPr>
          <w:rFonts w:ascii="Arial" w:hAnsi="Arial" w:cs="Arial"/>
        </w:rPr>
        <w:t xml:space="preserve"> </w:t>
      </w:r>
      <w:r w:rsidRPr="000D1B19">
        <w:rPr>
          <w:rFonts w:ascii="Arial" w:hAnsi="Arial" w:cs="Arial"/>
        </w:rPr>
        <w:t>primjedbi niti pitanja vezana za ispitane tražbine, sud objavljuje da je ispitni dio r</w:t>
      </w:r>
      <w:r w:rsidR="002D1D2C">
        <w:rPr>
          <w:rFonts w:ascii="Arial" w:hAnsi="Arial" w:cs="Arial"/>
        </w:rPr>
        <w:t>očišta završen te se prelazi na</w:t>
      </w:r>
    </w:p>
    <w:p w:rsidRPr="000D1B19" w:rsidR="000D1B19" w:rsidP="000D1B19" w:rsidRDefault="000D1B19">
      <w:pPr>
        <w:jc w:val="both"/>
        <w:rPr>
          <w:rFonts w:ascii="Arial" w:hAnsi="Arial" w:cs="Arial"/>
        </w:rPr>
      </w:pPr>
    </w:p>
    <w:p w:rsidRPr="000D1B19" w:rsidR="000D1B19" w:rsidP="000D1B19" w:rsidRDefault="000D1B19">
      <w:pPr>
        <w:jc w:val="center"/>
        <w:rPr>
          <w:rFonts w:ascii="Arial" w:hAnsi="Arial" w:cs="Arial"/>
          <w:b/>
        </w:rPr>
      </w:pPr>
      <w:r w:rsidRPr="000D1B19">
        <w:rPr>
          <w:rFonts w:ascii="Arial" w:hAnsi="Arial" w:cs="Arial"/>
          <w:b/>
        </w:rPr>
        <w:t>IZVJEŠTAJNO ROČIŠTE</w:t>
      </w:r>
    </w:p>
    <w:p w:rsidRPr="000D1B19" w:rsidR="000D1B19" w:rsidP="000D1B19" w:rsidRDefault="000D1B19">
      <w:pPr>
        <w:jc w:val="both"/>
        <w:rPr>
          <w:rFonts w:ascii="Arial" w:hAnsi="Arial" w:cs="Arial"/>
        </w:rPr>
      </w:pPr>
    </w:p>
    <w:p w:rsidR="00901D5C" w:rsidP="00CD3707" w:rsidRDefault="000D1B19">
      <w:pPr>
        <w:ind w:firstLine="708"/>
        <w:jc w:val="both"/>
        <w:rPr>
          <w:rFonts w:ascii="Arial" w:hAnsi="Arial" w:cs="Arial"/>
        </w:rPr>
      </w:pPr>
      <w:r w:rsidRPr="000D1B19">
        <w:rPr>
          <w:rFonts w:ascii="Arial" w:hAnsi="Arial" w:cs="Arial"/>
        </w:rPr>
        <w:t xml:space="preserve">Sud konstatira da </w:t>
      </w:r>
      <w:r w:rsidR="0087156B">
        <w:rPr>
          <w:rFonts w:ascii="Arial" w:hAnsi="Arial" w:cs="Arial"/>
        </w:rPr>
        <w:t>su</w:t>
      </w:r>
      <w:r w:rsidRPr="000D1B19">
        <w:rPr>
          <w:rFonts w:ascii="Arial" w:hAnsi="Arial" w:cs="Arial"/>
        </w:rPr>
        <w:t xml:space="preserve"> na ovom ročištu prisut</w:t>
      </w:r>
      <w:r w:rsidR="00901D5C">
        <w:rPr>
          <w:rFonts w:ascii="Arial" w:hAnsi="Arial" w:cs="Arial"/>
        </w:rPr>
        <w:t>n</w:t>
      </w:r>
      <w:r w:rsidR="0087156B">
        <w:rPr>
          <w:rFonts w:ascii="Arial" w:hAnsi="Arial" w:cs="Arial"/>
        </w:rPr>
        <w:t>i</w:t>
      </w:r>
      <w:r w:rsidR="00451599">
        <w:rPr>
          <w:rFonts w:ascii="Arial" w:hAnsi="Arial" w:cs="Arial"/>
        </w:rPr>
        <w:t xml:space="preserve"> vjerovni</w:t>
      </w:r>
      <w:r w:rsidR="0087156B">
        <w:rPr>
          <w:rFonts w:ascii="Arial" w:hAnsi="Arial" w:cs="Arial"/>
        </w:rPr>
        <w:t>ci</w:t>
      </w:r>
      <w:r w:rsidR="00451599">
        <w:rPr>
          <w:rFonts w:ascii="Arial" w:hAnsi="Arial" w:cs="Arial"/>
        </w:rPr>
        <w:t xml:space="preserve"> koji </w:t>
      </w:r>
      <w:r w:rsidR="0087156B">
        <w:rPr>
          <w:rFonts w:ascii="Arial" w:hAnsi="Arial" w:cs="Arial"/>
        </w:rPr>
        <w:t>su</w:t>
      </w:r>
      <w:r w:rsidR="00451599">
        <w:rPr>
          <w:rFonts w:ascii="Arial" w:hAnsi="Arial" w:cs="Arial"/>
        </w:rPr>
        <w:t xml:space="preserve"> bi</w:t>
      </w:r>
      <w:r w:rsidR="0087156B">
        <w:rPr>
          <w:rFonts w:ascii="Arial" w:hAnsi="Arial" w:cs="Arial"/>
        </w:rPr>
        <w:t>li</w:t>
      </w:r>
      <w:r w:rsidR="00451599">
        <w:rPr>
          <w:rFonts w:ascii="Arial" w:hAnsi="Arial" w:cs="Arial"/>
        </w:rPr>
        <w:t xml:space="preserve"> prisutn</w:t>
      </w:r>
      <w:r w:rsidR="0087156B">
        <w:rPr>
          <w:rFonts w:ascii="Arial" w:hAnsi="Arial" w:cs="Arial"/>
        </w:rPr>
        <w:t>i</w:t>
      </w:r>
      <w:r w:rsidR="00451599">
        <w:rPr>
          <w:rFonts w:ascii="Arial" w:hAnsi="Arial" w:cs="Arial"/>
        </w:rPr>
        <w:t xml:space="preserve"> </w:t>
      </w:r>
      <w:r w:rsidR="00901D5C">
        <w:rPr>
          <w:rFonts w:ascii="Arial" w:hAnsi="Arial" w:cs="Arial"/>
        </w:rPr>
        <w:t>i na ispitnom ročištu.</w:t>
      </w:r>
    </w:p>
    <w:p w:rsidRPr="000D1B19" w:rsidR="000D1B19" w:rsidP="000D1B19" w:rsidRDefault="000D1B19">
      <w:pPr>
        <w:jc w:val="both"/>
        <w:rPr>
          <w:rFonts w:ascii="Arial" w:hAnsi="Arial" w:cs="Arial"/>
        </w:rPr>
      </w:pPr>
    </w:p>
    <w:p w:rsidRPr="000D1B19" w:rsidR="000D1B19" w:rsidP="00CD3707" w:rsidRDefault="000D1B19">
      <w:pPr>
        <w:ind w:firstLine="708"/>
        <w:jc w:val="both"/>
        <w:rPr>
          <w:rFonts w:ascii="Arial" w:hAnsi="Arial" w:cs="Arial"/>
        </w:rPr>
      </w:pPr>
      <w:r w:rsidRPr="000D1B19">
        <w:rPr>
          <w:rFonts w:ascii="Arial" w:hAnsi="Arial" w:cs="Arial"/>
        </w:rPr>
        <w:t>Ročište je javno.</w:t>
      </w:r>
    </w:p>
    <w:p w:rsidRPr="000D1B19" w:rsidR="000D1B19" w:rsidP="000D1B19" w:rsidRDefault="000D1B19">
      <w:pPr>
        <w:jc w:val="both"/>
        <w:rPr>
          <w:rFonts w:ascii="Arial" w:hAnsi="Arial" w:cs="Arial"/>
        </w:rPr>
      </w:pPr>
    </w:p>
    <w:p w:rsidR="0087156B" w:rsidP="00451599" w:rsidRDefault="000D1B19">
      <w:pPr>
        <w:ind w:firstLine="708"/>
        <w:jc w:val="both"/>
        <w:rPr>
          <w:rFonts w:ascii="Arial" w:hAnsi="Arial" w:cs="Arial"/>
        </w:rPr>
      </w:pPr>
      <w:r w:rsidRPr="000D1B19">
        <w:rPr>
          <w:rFonts w:ascii="Arial" w:hAnsi="Arial" w:cs="Arial"/>
        </w:rPr>
        <w:t xml:space="preserve">Utvrđuje se da na ovom ročištu </w:t>
      </w:r>
      <w:r w:rsidR="00451599">
        <w:rPr>
          <w:rFonts w:ascii="Arial" w:hAnsi="Arial" w:cs="Arial"/>
        </w:rPr>
        <w:t>vjerovn</w:t>
      </w:r>
      <w:r w:rsidR="00BE031C">
        <w:rPr>
          <w:rFonts w:ascii="Arial" w:hAnsi="Arial" w:cs="Arial"/>
        </w:rPr>
        <w:t>ik</w:t>
      </w:r>
      <w:r w:rsidR="00901D5C">
        <w:rPr>
          <w:rFonts w:ascii="Arial" w:hAnsi="Arial" w:cs="Arial"/>
        </w:rPr>
        <w:t xml:space="preserve"> </w:t>
      </w:r>
      <w:r w:rsidR="00BE031C">
        <w:rPr>
          <w:rFonts w:ascii="Arial" w:hAnsi="Arial" w:cs="Arial"/>
        </w:rPr>
        <w:t xml:space="preserve">RH Ministarstvo financija </w:t>
      </w:r>
      <w:r w:rsidR="00901D5C">
        <w:rPr>
          <w:rFonts w:ascii="Arial" w:hAnsi="Arial" w:cs="Arial"/>
        </w:rPr>
        <w:t>ima</w:t>
      </w:r>
      <w:r w:rsidRPr="000D1B19">
        <w:rPr>
          <w:rFonts w:ascii="Arial" w:hAnsi="Arial" w:cs="Arial"/>
        </w:rPr>
        <w:t xml:space="preserve"> pravo glasa</w:t>
      </w:r>
      <w:r w:rsidR="0087156B">
        <w:rPr>
          <w:rFonts w:ascii="Arial" w:hAnsi="Arial" w:cs="Arial"/>
        </w:rPr>
        <w:t xml:space="preserve"> u odnosu na osporene tražbine za koje raspolaže ovršnom ispravom, a to su tražbine pod redni broj 1 prvog višeg isplatnog reda i pod redni 1, 2 i 3 drugog višeg isplatnog reda u iznosu 471.590,59 eur.</w:t>
      </w:r>
    </w:p>
    <w:p w:rsidR="0087156B" w:rsidP="00451599" w:rsidRDefault="0087156B">
      <w:pPr>
        <w:ind w:firstLine="708"/>
        <w:jc w:val="both"/>
        <w:rPr>
          <w:rFonts w:ascii="Arial" w:hAnsi="Arial" w:cs="Arial"/>
        </w:rPr>
      </w:pPr>
    </w:p>
    <w:p w:rsidR="0087156B" w:rsidP="00451599" w:rsidRDefault="0087156B">
      <w:pPr>
        <w:ind w:firstLine="708"/>
        <w:jc w:val="both"/>
        <w:rPr>
          <w:rFonts w:ascii="Arial" w:hAnsi="Arial" w:cs="Arial"/>
        </w:rPr>
      </w:pPr>
      <w:r>
        <w:rPr>
          <w:rFonts w:ascii="Arial" w:hAnsi="Arial" w:cs="Arial"/>
        </w:rPr>
        <w:t xml:space="preserve">Nakon toga vjerovnik Željko </w:t>
      </w:r>
      <w:proofErr w:type="spellStart"/>
      <w:r>
        <w:rPr>
          <w:rFonts w:ascii="Arial" w:hAnsi="Arial" w:cs="Arial"/>
        </w:rPr>
        <w:t>Garić</w:t>
      </w:r>
      <w:proofErr w:type="spellEnd"/>
      <w:r>
        <w:rPr>
          <w:rFonts w:ascii="Arial" w:hAnsi="Arial" w:cs="Arial"/>
        </w:rPr>
        <w:t xml:space="preserve"> napominje kako i njemu pripada pravo glasa iako mu je tražbina osporena s obzirom da raspolaže ovršnom ispravom koju je priložio uz prijavu tražbine.</w:t>
      </w:r>
    </w:p>
    <w:p w:rsidR="0087156B" w:rsidP="00451599" w:rsidRDefault="0087156B">
      <w:pPr>
        <w:ind w:firstLine="708"/>
        <w:jc w:val="both"/>
        <w:rPr>
          <w:rFonts w:ascii="Arial" w:hAnsi="Arial" w:cs="Arial"/>
        </w:rPr>
      </w:pPr>
    </w:p>
    <w:p w:rsidR="0087156B" w:rsidP="00451599" w:rsidRDefault="0087156B">
      <w:pPr>
        <w:ind w:firstLine="708"/>
        <w:jc w:val="both"/>
        <w:rPr>
          <w:rFonts w:ascii="Arial" w:hAnsi="Arial" w:cs="Arial"/>
        </w:rPr>
      </w:pPr>
      <w:r>
        <w:rPr>
          <w:rFonts w:ascii="Arial" w:hAnsi="Arial" w:cs="Arial"/>
        </w:rPr>
        <w:t>Nakon toga stečajni upravitelj uvidom u vjerovniku prijavu utvrđuje da vjerovnik raspolaže zadužnicom kao ovršnom ispravom pa se vjerovniku slijedom toga priznaje pravo glasa u visini osporene tražbine 172.193,55 eur.</w:t>
      </w:r>
    </w:p>
    <w:p w:rsidR="0087156B" w:rsidP="00451599" w:rsidRDefault="0087156B">
      <w:pPr>
        <w:ind w:firstLine="708"/>
        <w:jc w:val="both"/>
        <w:rPr>
          <w:rFonts w:ascii="Arial" w:hAnsi="Arial" w:cs="Arial"/>
        </w:rPr>
      </w:pPr>
    </w:p>
    <w:p w:rsidR="0087156B" w:rsidP="00451599" w:rsidRDefault="0087156B">
      <w:pPr>
        <w:ind w:firstLine="708"/>
        <w:jc w:val="both"/>
        <w:rPr>
          <w:rFonts w:ascii="Arial" w:hAnsi="Arial" w:cs="Arial"/>
        </w:rPr>
      </w:pPr>
      <w:proofErr w:type="spellStart"/>
      <w:r>
        <w:rPr>
          <w:rFonts w:ascii="Arial" w:hAnsi="Arial" w:cs="Arial"/>
        </w:rPr>
        <w:t>Z.z</w:t>
      </w:r>
      <w:proofErr w:type="spellEnd"/>
      <w:r>
        <w:rPr>
          <w:rFonts w:ascii="Arial" w:hAnsi="Arial" w:cs="Arial"/>
        </w:rPr>
        <w:t>. vjerovnika DOMIN d.o.o. također predaje sudu na uvid ovršnu ispravu u obliku rješenja o ovrsi javnog bilježnika za iznos osporene tražbine pa predlaže da se njemu prizna pravo glasa.</w:t>
      </w:r>
    </w:p>
    <w:p w:rsidR="0087156B" w:rsidP="00451599" w:rsidRDefault="0087156B">
      <w:pPr>
        <w:ind w:firstLine="708"/>
        <w:jc w:val="both"/>
        <w:rPr>
          <w:rFonts w:ascii="Arial" w:hAnsi="Arial" w:cs="Arial"/>
        </w:rPr>
      </w:pPr>
    </w:p>
    <w:p w:rsidR="0087156B" w:rsidP="00451599" w:rsidRDefault="0087156B">
      <w:pPr>
        <w:ind w:firstLine="708"/>
        <w:jc w:val="both"/>
        <w:rPr>
          <w:rFonts w:ascii="Arial" w:hAnsi="Arial" w:cs="Arial"/>
        </w:rPr>
      </w:pPr>
      <w:r>
        <w:rPr>
          <w:rFonts w:ascii="Arial" w:hAnsi="Arial" w:cs="Arial"/>
        </w:rPr>
        <w:t>Utvrđuje se da i vjerovnik DOMIN d.o.o. ima pravo glasa za iznos osporene tražbine od 20.7</w:t>
      </w:r>
      <w:r w:rsidR="007427BE">
        <w:rPr>
          <w:rFonts w:ascii="Arial" w:hAnsi="Arial" w:cs="Arial"/>
        </w:rPr>
        <w:t>04,76 eur.</w:t>
      </w:r>
    </w:p>
    <w:p w:rsidR="00215D8C" w:rsidP="00451599" w:rsidRDefault="00215D8C">
      <w:pPr>
        <w:ind w:firstLine="708"/>
        <w:jc w:val="both"/>
        <w:rPr>
          <w:rFonts w:ascii="Arial" w:hAnsi="Arial" w:cs="Arial"/>
        </w:rPr>
      </w:pPr>
    </w:p>
    <w:p w:rsidR="00215D8C" w:rsidP="00451599" w:rsidRDefault="00215D8C">
      <w:pPr>
        <w:ind w:firstLine="708"/>
        <w:jc w:val="both"/>
        <w:rPr>
          <w:rFonts w:ascii="Arial" w:hAnsi="Arial" w:cs="Arial"/>
        </w:rPr>
      </w:pPr>
      <w:r>
        <w:rPr>
          <w:rFonts w:ascii="Arial" w:hAnsi="Arial" w:cs="Arial"/>
        </w:rPr>
        <w:t>Utvrđuje se da pravo glasa ima i vjerovnik Hrvatske šume d.o.o. jer mu je tražbina priznata u iznosu 35.857,63 eur.</w:t>
      </w:r>
    </w:p>
    <w:p w:rsidR="00CD3707" w:rsidP="000D1B19" w:rsidRDefault="00CD3707">
      <w:pPr>
        <w:jc w:val="both"/>
        <w:rPr>
          <w:rFonts w:ascii="Arial" w:hAnsi="Arial" w:cs="Arial"/>
        </w:rPr>
      </w:pPr>
    </w:p>
    <w:p w:rsidRPr="000D1B19" w:rsidR="000D1B19" w:rsidP="00CD3707" w:rsidRDefault="000D1B19">
      <w:pPr>
        <w:ind w:firstLine="708"/>
        <w:jc w:val="both"/>
        <w:rPr>
          <w:rFonts w:ascii="Arial" w:hAnsi="Arial" w:cs="Arial"/>
        </w:rPr>
      </w:pPr>
      <w:r w:rsidRPr="000D1B19">
        <w:rPr>
          <w:rFonts w:ascii="Arial" w:hAnsi="Arial" w:cs="Arial"/>
        </w:rPr>
        <w:t>Stečajn</w:t>
      </w:r>
      <w:r w:rsidR="00901D5C">
        <w:rPr>
          <w:rFonts w:ascii="Arial" w:hAnsi="Arial" w:cs="Arial"/>
        </w:rPr>
        <w:t>i</w:t>
      </w:r>
      <w:r w:rsidRPr="000D1B19">
        <w:rPr>
          <w:rFonts w:ascii="Arial" w:hAnsi="Arial" w:cs="Arial"/>
        </w:rPr>
        <w:t xml:space="preserve"> sudac objavljuje da će se na ovom ročištu temeljem izvješća stečajn</w:t>
      </w:r>
      <w:r w:rsidR="00451599">
        <w:rPr>
          <w:rFonts w:ascii="Arial" w:hAnsi="Arial" w:cs="Arial"/>
        </w:rPr>
        <w:t>og</w:t>
      </w:r>
      <w:r w:rsidRPr="000D1B19">
        <w:rPr>
          <w:rFonts w:ascii="Arial" w:hAnsi="Arial" w:cs="Arial"/>
        </w:rPr>
        <w:t xml:space="preserve"> upravitelj</w:t>
      </w:r>
      <w:r w:rsidR="00451599">
        <w:rPr>
          <w:rFonts w:ascii="Arial" w:hAnsi="Arial" w:cs="Arial"/>
        </w:rPr>
        <w:t>a</w:t>
      </w:r>
      <w:r w:rsidRPr="000D1B19">
        <w:rPr>
          <w:rFonts w:ascii="Arial" w:hAnsi="Arial" w:cs="Arial"/>
        </w:rPr>
        <w:t xml:space="preserve"> odlučiti o daljnjem tijeku postupka, a </w:t>
      </w:r>
      <w:r w:rsidR="00901D5C">
        <w:rPr>
          <w:rFonts w:ascii="Arial" w:hAnsi="Arial" w:cs="Arial"/>
        </w:rPr>
        <w:t>vjerovni</w:t>
      </w:r>
      <w:r w:rsidR="0087156B">
        <w:rPr>
          <w:rFonts w:ascii="Arial" w:hAnsi="Arial" w:cs="Arial"/>
        </w:rPr>
        <w:t>ci</w:t>
      </w:r>
      <w:r w:rsidRPr="000D1B19">
        <w:rPr>
          <w:rFonts w:ascii="Arial" w:hAnsi="Arial" w:cs="Arial"/>
        </w:rPr>
        <w:t xml:space="preserve"> </w:t>
      </w:r>
      <w:r w:rsidR="00901D5C">
        <w:rPr>
          <w:rFonts w:ascii="Arial" w:hAnsi="Arial" w:cs="Arial"/>
        </w:rPr>
        <w:t>ima</w:t>
      </w:r>
      <w:r w:rsidR="0087156B">
        <w:rPr>
          <w:rFonts w:ascii="Arial" w:hAnsi="Arial" w:cs="Arial"/>
        </w:rPr>
        <w:t>ju</w:t>
      </w:r>
      <w:r w:rsidRPr="000D1B19">
        <w:rPr>
          <w:rFonts w:ascii="Arial" w:hAnsi="Arial" w:cs="Arial"/>
        </w:rPr>
        <w:t xml:space="preserve"> pravo dati svoje očitovanje na izvješće.</w:t>
      </w:r>
    </w:p>
    <w:p w:rsidRPr="000D1B19" w:rsidR="000D1B19" w:rsidP="000D1B19" w:rsidRDefault="000D1B19">
      <w:pPr>
        <w:jc w:val="both"/>
        <w:rPr>
          <w:rFonts w:ascii="Arial" w:hAnsi="Arial" w:cs="Arial"/>
        </w:rPr>
      </w:pPr>
    </w:p>
    <w:p w:rsidR="00C62D33" w:rsidP="00CD3707" w:rsidRDefault="000D1B19">
      <w:pPr>
        <w:ind w:firstLine="708"/>
        <w:jc w:val="both"/>
        <w:rPr>
          <w:rFonts w:ascii="Arial" w:hAnsi="Arial" w:cs="Arial"/>
        </w:rPr>
      </w:pPr>
      <w:r w:rsidRPr="000D1B19">
        <w:rPr>
          <w:rFonts w:ascii="Arial" w:hAnsi="Arial" w:cs="Arial"/>
        </w:rPr>
        <w:t>Smatrat će se da je na Skupštini odluka donesena ako</w:t>
      </w:r>
      <w:r w:rsidR="00C62D33">
        <w:rPr>
          <w:rFonts w:ascii="Arial" w:hAnsi="Arial" w:cs="Arial"/>
        </w:rPr>
        <w:t xml:space="preserve"> zbroj tražbina vjerovnika koji su glasali za </w:t>
      </w:r>
      <w:r w:rsidR="008957C8">
        <w:rPr>
          <w:rFonts w:ascii="Arial" w:hAnsi="Arial" w:cs="Arial"/>
        </w:rPr>
        <w:t>neku odluku iznosi više od zbroja iznosa tražbina vjerovnika koji su glasovali protiv te odluke.</w:t>
      </w:r>
    </w:p>
    <w:p w:rsidRPr="000D1B19" w:rsidR="000D1B19" w:rsidP="000D1B19" w:rsidRDefault="000D1B19">
      <w:pPr>
        <w:jc w:val="both"/>
        <w:rPr>
          <w:rFonts w:ascii="Arial" w:hAnsi="Arial" w:cs="Arial"/>
        </w:rPr>
      </w:pPr>
    </w:p>
    <w:p w:rsidRPr="000D1B19" w:rsidR="000D1B19" w:rsidP="00CD3707" w:rsidRDefault="000D1B19">
      <w:pPr>
        <w:ind w:firstLine="708"/>
        <w:jc w:val="both"/>
        <w:rPr>
          <w:rFonts w:ascii="Arial" w:hAnsi="Arial" w:cs="Arial"/>
        </w:rPr>
      </w:pPr>
      <w:r w:rsidRPr="000D1B19">
        <w:rPr>
          <w:rFonts w:ascii="Arial" w:hAnsi="Arial" w:cs="Arial"/>
        </w:rPr>
        <w:t>Glasanje će se obavljati dizanjem ruk</w:t>
      </w:r>
      <w:r w:rsidR="00BE031C">
        <w:rPr>
          <w:rFonts w:ascii="Arial" w:hAnsi="Arial" w:cs="Arial"/>
        </w:rPr>
        <w:t>e</w:t>
      </w:r>
      <w:r w:rsidRPr="000D1B19">
        <w:rPr>
          <w:rFonts w:ascii="Arial" w:hAnsi="Arial" w:cs="Arial"/>
        </w:rPr>
        <w:t>.</w:t>
      </w:r>
    </w:p>
    <w:p w:rsidRPr="000D1B19" w:rsidR="000D1B19" w:rsidP="000D1B19" w:rsidRDefault="000D1B19">
      <w:pPr>
        <w:jc w:val="both"/>
        <w:rPr>
          <w:rFonts w:ascii="Arial" w:hAnsi="Arial" w:cs="Arial"/>
        </w:rPr>
      </w:pPr>
    </w:p>
    <w:p w:rsidR="000D1B19" w:rsidP="00CD3707" w:rsidRDefault="000D1B19">
      <w:pPr>
        <w:ind w:firstLine="708"/>
        <w:jc w:val="both"/>
        <w:rPr>
          <w:rFonts w:ascii="Arial" w:hAnsi="Arial" w:cs="Arial"/>
        </w:rPr>
      </w:pPr>
      <w:r w:rsidRPr="000D1B19">
        <w:rPr>
          <w:rFonts w:ascii="Arial" w:hAnsi="Arial" w:cs="Arial"/>
        </w:rPr>
        <w:t>Nakon toga stečajni sudac poziva stečajn</w:t>
      </w:r>
      <w:r w:rsidR="00451599">
        <w:rPr>
          <w:rFonts w:ascii="Arial" w:hAnsi="Arial" w:cs="Arial"/>
        </w:rPr>
        <w:t>og</w:t>
      </w:r>
      <w:r w:rsidRPr="000D1B19">
        <w:rPr>
          <w:rFonts w:ascii="Arial" w:hAnsi="Arial" w:cs="Arial"/>
        </w:rPr>
        <w:t xml:space="preserve"> upravitelj</w:t>
      </w:r>
      <w:r w:rsidR="00451599">
        <w:rPr>
          <w:rFonts w:ascii="Arial" w:hAnsi="Arial" w:cs="Arial"/>
        </w:rPr>
        <w:t>a</w:t>
      </w:r>
      <w:r w:rsidRPr="000D1B19">
        <w:rPr>
          <w:rFonts w:ascii="Arial" w:hAnsi="Arial" w:cs="Arial"/>
        </w:rPr>
        <w:t xml:space="preserve"> </w:t>
      </w:r>
      <w:r w:rsidR="00A86DF2">
        <w:rPr>
          <w:rFonts w:ascii="Arial" w:hAnsi="Arial" w:cs="Arial"/>
        </w:rPr>
        <w:t>Josipa Dujmovića</w:t>
      </w:r>
      <w:r w:rsidRPr="000D1B19">
        <w:rPr>
          <w:rFonts w:ascii="Arial" w:hAnsi="Arial" w:cs="Arial"/>
        </w:rPr>
        <w:t xml:space="preserve"> na podnošenje izvješća.</w:t>
      </w:r>
    </w:p>
    <w:p w:rsidRPr="000D1B19" w:rsidR="00FC7167" w:rsidP="00CD3707" w:rsidRDefault="00FC7167">
      <w:pPr>
        <w:ind w:firstLine="708"/>
        <w:jc w:val="both"/>
        <w:rPr>
          <w:rFonts w:ascii="Arial" w:hAnsi="Arial" w:cs="Arial"/>
        </w:rPr>
      </w:pPr>
    </w:p>
    <w:p w:rsidRPr="000D1B19" w:rsidR="000D1B19" w:rsidP="00901D5C" w:rsidRDefault="000D1B19">
      <w:pPr>
        <w:ind w:firstLine="708"/>
        <w:jc w:val="both"/>
        <w:rPr>
          <w:rFonts w:ascii="Arial" w:hAnsi="Arial" w:cs="Arial"/>
        </w:rPr>
      </w:pPr>
      <w:r w:rsidRPr="000D1B19">
        <w:rPr>
          <w:rFonts w:ascii="Arial" w:hAnsi="Arial" w:cs="Arial"/>
        </w:rPr>
        <w:lastRenderedPageBreak/>
        <w:t>Stečajn</w:t>
      </w:r>
      <w:r w:rsidR="002E7D3D">
        <w:rPr>
          <w:rFonts w:ascii="Arial" w:hAnsi="Arial" w:cs="Arial"/>
        </w:rPr>
        <w:t>i</w:t>
      </w:r>
      <w:r w:rsidRPr="000D1B19">
        <w:rPr>
          <w:rFonts w:ascii="Arial" w:hAnsi="Arial" w:cs="Arial"/>
        </w:rPr>
        <w:t xml:space="preserve"> upravitelj iznosi kao u izvješću </w:t>
      </w:r>
      <w:r w:rsidR="00901D5C">
        <w:rPr>
          <w:rFonts w:ascii="Arial" w:hAnsi="Arial" w:cs="Arial"/>
        </w:rPr>
        <w:t xml:space="preserve">od </w:t>
      </w:r>
      <w:r w:rsidR="008957C8">
        <w:rPr>
          <w:rFonts w:ascii="Arial" w:hAnsi="Arial" w:cs="Arial"/>
        </w:rPr>
        <w:t>5. svibnja</w:t>
      </w:r>
      <w:r w:rsidR="00451599">
        <w:rPr>
          <w:rFonts w:ascii="Arial" w:hAnsi="Arial" w:cs="Arial"/>
        </w:rPr>
        <w:t xml:space="preserve"> 2024</w:t>
      </w:r>
      <w:r w:rsidR="00901D5C">
        <w:rPr>
          <w:rFonts w:ascii="Arial" w:hAnsi="Arial" w:cs="Arial"/>
        </w:rPr>
        <w:t xml:space="preserve">. </w:t>
      </w:r>
      <w:r w:rsidRPr="000D1B19">
        <w:rPr>
          <w:rFonts w:ascii="Arial" w:hAnsi="Arial" w:cs="Arial"/>
        </w:rPr>
        <w:t xml:space="preserve">koje je </w:t>
      </w:r>
      <w:r w:rsidR="00BE031C">
        <w:rPr>
          <w:rFonts w:ascii="Arial" w:hAnsi="Arial" w:cs="Arial"/>
        </w:rPr>
        <w:t xml:space="preserve">bilo </w:t>
      </w:r>
      <w:r w:rsidRPr="000D1B19">
        <w:rPr>
          <w:rFonts w:ascii="Arial" w:hAnsi="Arial" w:cs="Arial"/>
        </w:rPr>
        <w:t>objavljeno na mrežnim st</w:t>
      </w:r>
      <w:r w:rsidR="008C424E">
        <w:rPr>
          <w:rFonts w:ascii="Arial" w:hAnsi="Arial" w:cs="Arial"/>
        </w:rPr>
        <w:t>ranicama e-Oglasna ploča sudova.</w:t>
      </w:r>
    </w:p>
    <w:p w:rsidRPr="000D1B19" w:rsidR="000D1B19" w:rsidP="000D1B19" w:rsidRDefault="000D1B19">
      <w:pPr>
        <w:jc w:val="both"/>
        <w:rPr>
          <w:rFonts w:ascii="Arial" w:hAnsi="Arial" w:cs="Arial"/>
        </w:rPr>
      </w:pPr>
    </w:p>
    <w:p w:rsidR="00472CC0" w:rsidP="00472CC0" w:rsidRDefault="000D1B19">
      <w:pPr>
        <w:ind w:firstLine="708"/>
        <w:jc w:val="both"/>
        <w:rPr>
          <w:rFonts w:ascii="Arial" w:hAnsi="Arial" w:cs="Arial"/>
        </w:rPr>
      </w:pPr>
      <w:r w:rsidRPr="000D1B19">
        <w:rPr>
          <w:rFonts w:ascii="Arial" w:hAnsi="Arial" w:cs="Arial"/>
        </w:rPr>
        <w:t>U bitnome upoznaje vje</w:t>
      </w:r>
      <w:r w:rsidR="00451599">
        <w:rPr>
          <w:rFonts w:ascii="Arial" w:hAnsi="Arial" w:cs="Arial"/>
        </w:rPr>
        <w:t xml:space="preserve">rovnike </w:t>
      </w:r>
      <w:r w:rsidR="008C424E">
        <w:rPr>
          <w:rFonts w:ascii="Arial" w:hAnsi="Arial" w:cs="Arial"/>
        </w:rPr>
        <w:t>o svojim aktivnosti</w:t>
      </w:r>
      <w:r w:rsidR="007F7E99">
        <w:rPr>
          <w:rFonts w:ascii="Arial" w:hAnsi="Arial" w:cs="Arial"/>
        </w:rPr>
        <w:t>ma</w:t>
      </w:r>
      <w:r w:rsidR="008C424E">
        <w:rPr>
          <w:rFonts w:ascii="Arial" w:hAnsi="Arial" w:cs="Arial"/>
        </w:rPr>
        <w:t xml:space="preserve"> koje je poduzeo od dan</w:t>
      </w:r>
      <w:r w:rsidR="00BE031C">
        <w:rPr>
          <w:rFonts w:ascii="Arial" w:hAnsi="Arial" w:cs="Arial"/>
        </w:rPr>
        <w:t>a otvaranja stečajn</w:t>
      </w:r>
      <w:r w:rsidR="00194AD8">
        <w:rPr>
          <w:rFonts w:ascii="Arial" w:hAnsi="Arial" w:cs="Arial"/>
        </w:rPr>
        <w:t xml:space="preserve">og postupka do izrade </w:t>
      </w:r>
      <w:r w:rsidR="002F789A">
        <w:rPr>
          <w:rFonts w:ascii="Arial" w:hAnsi="Arial" w:cs="Arial"/>
        </w:rPr>
        <w:t xml:space="preserve">izvješća te u bitnome navodi kako je krajem prošle godine raskinut ugovor o koncesiji te kako dužnik trenutno nema unovčive imovine ocjenjuje da poslovanje nije moguće nastaviti, a nema niti dostatne imovine za namirenje troškova stečajnog postupka jer sva eventualna imovina financijska i materijalna s kojom bi dužnik mogao raspolagati je predmet različitih sudskih sporova koji su se vodili u trenutku otvaranja stečajnog postupka, a o kojima su priložena očitovanja odvjetnika. Također obrazlaže da je podatke o imovini dužnika prikupljao isključivo temeljem javno objavljenih podataka, odnosno zadnjeg javno objavljenog financijskog izvješća za 2022. s kojom raspolaže i Porezna uprava, da se nije osvrtao na izvješće privremenog stečajnog upravitelja koji je za potrebe prethodnog postupka sastavio izvješće i to na temelju analitike kupaca i bruto bilance koju je dobio od jednog od knjigovodstvenih servisa budući su članovi uprave imali svaki svoje knjigovodstvo i svatko za sebe je evidentirao poslovne promjene. Iz financijskog izvješća proizlazi da dugotrajna imovina se evidentira u vrijednosti 819.378,00 eur za koju se pretpostavlja da ju čini između ostalog motorno vozilo marke </w:t>
      </w:r>
      <w:proofErr w:type="spellStart"/>
      <w:r w:rsidR="002F789A">
        <w:rPr>
          <w:rFonts w:ascii="Arial" w:hAnsi="Arial" w:cs="Arial"/>
        </w:rPr>
        <w:t>Seat</w:t>
      </w:r>
      <w:proofErr w:type="spellEnd"/>
      <w:r w:rsidR="002F789A">
        <w:rPr>
          <w:rFonts w:ascii="Arial" w:hAnsi="Arial" w:cs="Arial"/>
        </w:rPr>
        <w:t xml:space="preserve"> </w:t>
      </w:r>
      <w:proofErr w:type="spellStart"/>
      <w:r w:rsidR="002F789A">
        <w:rPr>
          <w:rFonts w:ascii="Arial" w:hAnsi="Arial" w:cs="Arial"/>
        </w:rPr>
        <w:t>Cordoba</w:t>
      </w:r>
      <w:proofErr w:type="spellEnd"/>
      <w:r w:rsidR="002F789A">
        <w:rPr>
          <w:rFonts w:ascii="Arial" w:hAnsi="Arial" w:cs="Arial"/>
        </w:rPr>
        <w:t xml:space="preserve"> koje je odjavljeno 2018. što je utvrdio iz podataka MUP-a, a s obzirom na godinu proizvodnje 1998. za pretpostaviti je da budući nije u posjedu stečajnog upravitelja i ne zna se gdje je, bi se moglo unovčiti eventualno kao sekundarna sirovina s kojom ostvarenom </w:t>
      </w:r>
      <w:proofErr w:type="spellStart"/>
      <w:r w:rsidR="002F789A">
        <w:rPr>
          <w:rFonts w:ascii="Arial" w:hAnsi="Arial" w:cs="Arial"/>
        </w:rPr>
        <w:t>kupovninom</w:t>
      </w:r>
      <w:proofErr w:type="spellEnd"/>
      <w:r w:rsidR="002F789A">
        <w:rPr>
          <w:rFonts w:ascii="Arial" w:hAnsi="Arial" w:cs="Arial"/>
        </w:rPr>
        <w:t xml:space="preserve"> se ne bi mogli pokriti troškovi postupka. Pojašnjava da od knjigovodstvenog servisa niti od </w:t>
      </w:r>
      <w:proofErr w:type="spellStart"/>
      <w:r w:rsidR="002F789A">
        <w:rPr>
          <w:rFonts w:ascii="Arial" w:hAnsi="Arial" w:cs="Arial"/>
        </w:rPr>
        <w:t>z.z</w:t>
      </w:r>
      <w:proofErr w:type="spellEnd"/>
      <w:r w:rsidR="002F789A">
        <w:rPr>
          <w:rFonts w:ascii="Arial" w:hAnsi="Arial" w:cs="Arial"/>
        </w:rPr>
        <w:t>. nije dobio podatke o tome gdje se vozilo nalazi i je li unovčeno.</w:t>
      </w:r>
      <w:r w:rsidR="00DD3278">
        <w:rPr>
          <w:rFonts w:ascii="Arial" w:hAnsi="Arial" w:cs="Arial"/>
        </w:rPr>
        <w:t xml:space="preserve"> Nadalje, ističe kako je za pretpostaviti da u vrijednost dugotrajne imovine ulazi i vrijednost strojeva i opreme o kojima se vodi više sudskih postupaka, a prema javno dostupnim podacima i spisa posl. br. St-256/2020 zaključuje da kupoprodajna cijena za nabavku navedenih strojeva do danas nije plaćena.</w:t>
      </w:r>
      <w:r w:rsidR="0095266E">
        <w:rPr>
          <w:rFonts w:ascii="Arial" w:hAnsi="Arial" w:cs="Arial"/>
        </w:rPr>
        <w:t xml:space="preserve"> Stečajni upravitelj također upoznaje vjerovnike na zakonske obveze koje proizlaze iz odredaba Zakona o rudarstvu i važećih Pravilnika te da je jedna od tih obveza nakon gubitka koncesije poduzeti mjere osiguranja za koje predviđa trošak u iznosu 4.000,00 eur te da je također i obveza stečajnog upravitelja sanacija rudišta i utvrđivanje količine rezervi za što su također potrebna novčana sredstva s kojima dužnik ne raspolaže.</w:t>
      </w:r>
      <w:r w:rsidR="00090627">
        <w:rPr>
          <w:rFonts w:ascii="Arial" w:hAnsi="Arial" w:cs="Arial"/>
        </w:rPr>
        <w:t xml:space="preserve"> Ukoliko stečajni dužnik ne poduzme mjere osiguranja i ne utvrdi količine rezervi najkasnije do 31. prosinca 2024. za stečajnog dužnika i stečajnog upravitelja slijedi novčana kazna.</w:t>
      </w:r>
      <w:r w:rsidR="0042101E">
        <w:rPr>
          <w:rFonts w:ascii="Arial" w:hAnsi="Arial" w:cs="Arial"/>
        </w:rPr>
        <w:t xml:space="preserve"> Jedina imovina koju je moguće unovčiti su parnice u tijeku koje stečajni dužnik vodi kod ovog Suda, ali da bi se omogućilo njihovo nastavljanje potrebno je predujmiti određena novčana sredstva za njihov nastavak, a time i nastavak ovog stečajnog postupka budući za sada postoji nedostatnost stečajne mase.</w:t>
      </w:r>
    </w:p>
    <w:p w:rsidR="00127F33" w:rsidP="00472CC0" w:rsidRDefault="00127F33">
      <w:pPr>
        <w:ind w:firstLine="708"/>
        <w:jc w:val="both"/>
        <w:rPr>
          <w:rFonts w:ascii="Arial" w:hAnsi="Arial" w:cs="Arial"/>
        </w:rPr>
      </w:pPr>
    </w:p>
    <w:p w:rsidR="00127F33" w:rsidP="00472CC0" w:rsidRDefault="00127F33">
      <w:pPr>
        <w:ind w:firstLine="708"/>
        <w:jc w:val="both"/>
        <w:rPr>
          <w:rFonts w:ascii="Arial" w:hAnsi="Arial" w:cs="Arial"/>
        </w:rPr>
      </w:pPr>
      <w:r>
        <w:rPr>
          <w:rFonts w:ascii="Arial" w:hAnsi="Arial" w:cs="Arial"/>
        </w:rPr>
        <w:t>Nakon toga vjerovnica Jasenka Lukić, budući je jedna od punomoćnica stečajnog dužnika prije otvaranja stečajnog postupka obavještava stečajnog upravitelja i vjerovnike da postoji još 4 ovršna postupka u kojima je kao punomoćnik dužnika zastupao drugi odvjetnik, a ovrhe se odnose na prisilnu naplatu novčanih tražbina prema dužnicima PZC INŽENJERING d.o.o. (2x), PZC BROD d.o.o. i SLAVONIJA d.o.o.</w:t>
      </w:r>
    </w:p>
    <w:p w:rsidR="00127F33" w:rsidP="00472CC0" w:rsidRDefault="00127F33">
      <w:pPr>
        <w:ind w:firstLine="708"/>
        <w:jc w:val="both"/>
        <w:rPr>
          <w:rFonts w:ascii="Arial" w:hAnsi="Arial" w:cs="Arial"/>
        </w:rPr>
      </w:pPr>
    </w:p>
    <w:p w:rsidR="000D1B19" w:rsidP="000959F1" w:rsidRDefault="000D1B19">
      <w:pPr>
        <w:ind w:firstLine="708"/>
        <w:jc w:val="both"/>
        <w:rPr>
          <w:rFonts w:ascii="Arial" w:hAnsi="Arial" w:cs="Arial"/>
        </w:rPr>
      </w:pPr>
      <w:r w:rsidRPr="000D1B19">
        <w:rPr>
          <w:rFonts w:ascii="Arial" w:hAnsi="Arial" w:cs="Arial"/>
        </w:rPr>
        <w:t>Nakon podnošenja izvješća stečajn</w:t>
      </w:r>
      <w:r w:rsidR="00451599">
        <w:rPr>
          <w:rFonts w:ascii="Arial" w:hAnsi="Arial" w:cs="Arial"/>
        </w:rPr>
        <w:t>og</w:t>
      </w:r>
      <w:r w:rsidRPr="000D1B19">
        <w:rPr>
          <w:rFonts w:ascii="Arial" w:hAnsi="Arial" w:cs="Arial"/>
        </w:rPr>
        <w:t xml:space="preserve"> upravitelj</w:t>
      </w:r>
      <w:r w:rsidR="00451599">
        <w:rPr>
          <w:rFonts w:ascii="Arial" w:hAnsi="Arial" w:cs="Arial"/>
        </w:rPr>
        <w:t>a</w:t>
      </w:r>
      <w:r w:rsidRPr="000D1B19">
        <w:rPr>
          <w:rFonts w:ascii="Arial" w:hAnsi="Arial" w:cs="Arial"/>
        </w:rPr>
        <w:t xml:space="preserve"> sud poziva vjerovnik</w:t>
      </w:r>
      <w:r w:rsidR="00BE031C">
        <w:rPr>
          <w:rFonts w:ascii="Arial" w:hAnsi="Arial" w:cs="Arial"/>
        </w:rPr>
        <w:t>a</w:t>
      </w:r>
      <w:r w:rsidRPr="000D1B19">
        <w:rPr>
          <w:rFonts w:ascii="Arial" w:hAnsi="Arial" w:cs="Arial"/>
        </w:rPr>
        <w:t xml:space="preserve"> da se očituj</w:t>
      </w:r>
      <w:r w:rsidR="00BE031C">
        <w:rPr>
          <w:rFonts w:ascii="Arial" w:hAnsi="Arial" w:cs="Arial"/>
        </w:rPr>
        <w:t>e</w:t>
      </w:r>
      <w:r w:rsidRPr="000D1B19">
        <w:rPr>
          <w:rFonts w:ascii="Arial" w:hAnsi="Arial" w:cs="Arial"/>
        </w:rPr>
        <w:t>.</w:t>
      </w:r>
    </w:p>
    <w:p w:rsidR="00127F33" w:rsidP="000959F1" w:rsidRDefault="00127F33">
      <w:pPr>
        <w:ind w:firstLine="708"/>
        <w:jc w:val="both"/>
        <w:rPr>
          <w:rFonts w:ascii="Arial" w:hAnsi="Arial" w:cs="Arial"/>
        </w:rPr>
      </w:pPr>
    </w:p>
    <w:p w:rsidR="00127F33" w:rsidP="000959F1" w:rsidRDefault="00127F33">
      <w:pPr>
        <w:ind w:firstLine="708"/>
        <w:jc w:val="both"/>
        <w:rPr>
          <w:rFonts w:ascii="Arial" w:hAnsi="Arial" w:cs="Arial"/>
        </w:rPr>
      </w:pPr>
      <w:r>
        <w:rPr>
          <w:rFonts w:ascii="Arial" w:hAnsi="Arial" w:cs="Arial"/>
        </w:rPr>
        <w:t xml:space="preserve">Za riječ se javlja vjerovnik Željko </w:t>
      </w:r>
      <w:proofErr w:type="spellStart"/>
      <w:r>
        <w:rPr>
          <w:rFonts w:ascii="Arial" w:hAnsi="Arial" w:cs="Arial"/>
        </w:rPr>
        <w:t>Garić</w:t>
      </w:r>
      <w:proofErr w:type="spellEnd"/>
      <w:r>
        <w:rPr>
          <w:rFonts w:ascii="Arial" w:hAnsi="Arial" w:cs="Arial"/>
        </w:rPr>
        <w:t xml:space="preserve"> koji postavlja pitanje stečajnom upravitelju koji je to drugi knjigovodstveni servis koji je za drugog člana uprave vodio knjigovodstvo, stečajni upravitelj odgovara da je knjigovodstvo za jednog člana uprave vodila Ana Marković, a za drugoga Antun </w:t>
      </w:r>
      <w:proofErr w:type="spellStart"/>
      <w:r>
        <w:rPr>
          <w:rFonts w:ascii="Arial" w:hAnsi="Arial" w:cs="Arial"/>
        </w:rPr>
        <w:t>Orešić</w:t>
      </w:r>
      <w:proofErr w:type="spellEnd"/>
      <w:r>
        <w:rPr>
          <w:rFonts w:ascii="Arial" w:hAnsi="Arial" w:cs="Arial"/>
        </w:rPr>
        <w:t>.</w:t>
      </w:r>
    </w:p>
    <w:p w:rsidR="00127F33" w:rsidP="000959F1" w:rsidRDefault="00127F33">
      <w:pPr>
        <w:ind w:firstLine="708"/>
        <w:jc w:val="both"/>
        <w:rPr>
          <w:rFonts w:ascii="Arial" w:hAnsi="Arial" w:cs="Arial"/>
        </w:rPr>
      </w:pPr>
    </w:p>
    <w:p w:rsidR="00127F33" w:rsidP="000959F1" w:rsidRDefault="00127F33">
      <w:pPr>
        <w:ind w:firstLine="708"/>
        <w:jc w:val="both"/>
        <w:rPr>
          <w:rFonts w:ascii="Arial" w:hAnsi="Arial" w:cs="Arial"/>
        </w:rPr>
      </w:pPr>
      <w:r>
        <w:rPr>
          <w:rFonts w:ascii="Arial" w:hAnsi="Arial" w:cs="Arial"/>
        </w:rPr>
        <w:t xml:space="preserve">Na daljnji upit kod koga je zaposlena Ana Marković, odgovara da ne zna, a nakon toga vjerovnik Željko </w:t>
      </w:r>
      <w:proofErr w:type="spellStart"/>
      <w:r>
        <w:rPr>
          <w:rFonts w:ascii="Arial" w:hAnsi="Arial" w:cs="Arial"/>
        </w:rPr>
        <w:t>Garić</w:t>
      </w:r>
      <w:proofErr w:type="spellEnd"/>
      <w:r>
        <w:rPr>
          <w:rFonts w:ascii="Arial" w:hAnsi="Arial" w:cs="Arial"/>
        </w:rPr>
        <w:t xml:space="preserve"> pojašnjava da se radi o knjigovođi jednog od društva PZC.</w:t>
      </w:r>
    </w:p>
    <w:p w:rsidR="00127F33" w:rsidP="000959F1" w:rsidRDefault="00127F33">
      <w:pPr>
        <w:ind w:firstLine="708"/>
        <w:jc w:val="both"/>
        <w:rPr>
          <w:rFonts w:ascii="Arial" w:hAnsi="Arial" w:cs="Arial"/>
        </w:rPr>
      </w:pPr>
    </w:p>
    <w:p w:rsidR="00127F33" w:rsidP="000959F1" w:rsidRDefault="009A358A">
      <w:pPr>
        <w:ind w:firstLine="708"/>
        <w:jc w:val="both"/>
        <w:rPr>
          <w:rFonts w:ascii="Arial" w:hAnsi="Arial" w:cs="Arial"/>
        </w:rPr>
      </w:pPr>
      <w:r>
        <w:rPr>
          <w:rFonts w:ascii="Arial" w:hAnsi="Arial" w:cs="Arial"/>
        </w:rPr>
        <w:t>Nakon toga stečajni upravitelj obrazlaže i predračun troškova stečajnog postupka koji je bio objavljen uz izvješće s tim da pored ranije predviđenog iznosa od 1.800,00 eur koji se odnosi na materijalne troškove, troškove otvaranja i vođenja poslovnog računa i troškove računovodstva treba dodati i iznos troška za poduzimanje mjera osiguranja u skladu sa Zakonom o rudarstvu za daljnji iznos od 4.000,00 eur. Na taj način sveukupan trošak za sada bi iznosio 5.800,00 eur. Predlaže da na današnjem ročištu vjerovnici pored odluke o prihvaćanju njegovog izvješća odluče i o nastavljanju sudskih postupaka u tijeku te ukoliko se takva odluka donesene obvezuje se dopuniti predračun troškova s troškovima sudskih postupaka te ukoliko u konačnici nitko ne bude uplatio zatraženi predujam, predlaže postupak obustaviti u skladu s odredbom čl. 293 st. 1 SZ-a.</w:t>
      </w:r>
    </w:p>
    <w:p w:rsidR="00F97FD5" w:rsidP="000959F1" w:rsidRDefault="00F97FD5">
      <w:pPr>
        <w:ind w:firstLine="708"/>
        <w:jc w:val="both"/>
        <w:rPr>
          <w:rFonts w:ascii="Arial" w:hAnsi="Arial" w:cs="Arial"/>
        </w:rPr>
      </w:pPr>
    </w:p>
    <w:p w:rsidR="004D223C" w:rsidP="000959F1" w:rsidRDefault="004D223C">
      <w:pPr>
        <w:ind w:firstLine="708"/>
        <w:jc w:val="both"/>
        <w:rPr>
          <w:rFonts w:ascii="Arial" w:hAnsi="Arial" w:cs="Arial"/>
        </w:rPr>
      </w:pPr>
      <w:r>
        <w:rPr>
          <w:rFonts w:ascii="Arial" w:hAnsi="Arial" w:cs="Arial"/>
        </w:rPr>
        <w:t>Drugih pitanja i primjedbi vezano za izvješće stečajnog upravitelja nema.</w:t>
      </w:r>
    </w:p>
    <w:p w:rsidR="00766C3C" w:rsidP="000D1B19" w:rsidRDefault="00766C3C">
      <w:pPr>
        <w:jc w:val="both"/>
        <w:rPr>
          <w:rFonts w:ascii="Arial" w:hAnsi="Arial" w:cs="Arial"/>
        </w:rPr>
      </w:pPr>
    </w:p>
    <w:p w:rsidR="00766C3C" w:rsidP="000D1B19" w:rsidRDefault="00766C3C">
      <w:pPr>
        <w:jc w:val="both"/>
        <w:rPr>
          <w:rFonts w:ascii="Arial" w:hAnsi="Arial" w:cs="Arial"/>
        </w:rPr>
      </w:pPr>
      <w:r>
        <w:rPr>
          <w:rFonts w:ascii="Arial" w:hAnsi="Arial" w:cs="Arial"/>
        </w:rPr>
        <w:tab/>
        <w:t>Nakon toga sud daje na glasovanje prijedloge odluka.</w:t>
      </w:r>
    </w:p>
    <w:p w:rsidR="00766C3C" w:rsidP="000D1B19" w:rsidRDefault="00766C3C">
      <w:pPr>
        <w:jc w:val="both"/>
        <w:rPr>
          <w:rFonts w:ascii="Arial" w:hAnsi="Arial" w:cs="Arial"/>
        </w:rPr>
      </w:pPr>
    </w:p>
    <w:p w:rsidR="00F97FD5" w:rsidP="000D1B19" w:rsidRDefault="00766C3C">
      <w:pPr>
        <w:jc w:val="both"/>
        <w:rPr>
          <w:rFonts w:ascii="Arial" w:hAnsi="Arial" w:cs="Arial"/>
        </w:rPr>
      </w:pPr>
      <w:r>
        <w:rPr>
          <w:rFonts w:ascii="Arial" w:hAnsi="Arial" w:cs="Arial"/>
        </w:rPr>
        <w:tab/>
        <w:t xml:space="preserve">Nakon </w:t>
      </w:r>
      <w:r w:rsidR="00F97FD5">
        <w:rPr>
          <w:rFonts w:ascii="Arial" w:hAnsi="Arial" w:cs="Arial"/>
        </w:rPr>
        <w:t>obavljenog</w:t>
      </w:r>
      <w:r>
        <w:rPr>
          <w:rFonts w:ascii="Arial" w:hAnsi="Arial" w:cs="Arial"/>
        </w:rPr>
        <w:t xml:space="preserve"> glasovanja, sud utvrđuje da</w:t>
      </w:r>
      <w:r w:rsidR="00F97FD5">
        <w:rPr>
          <w:rFonts w:ascii="Arial" w:hAnsi="Arial" w:cs="Arial"/>
        </w:rPr>
        <w:t xml:space="preserve"> vjerovnici jednoglasno donijeli odluku da prihvaćaju u cijelosti izvješće stečajnog upravitelja o gospodarskom položaju dužnika i njegovim uzorcima.</w:t>
      </w:r>
    </w:p>
    <w:p w:rsidR="00F97FD5" w:rsidP="000D1B19" w:rsidRDefault="00F97FD5">
      <w:pPr>
        <w:jc w:val="both"/>
        <w:rPr>
          <w:rFonts w:ascii="Arial" w:hAnsi="Arial" w:cs="Arial"/>
        </w:rPr>
      </w:pPr>
    </w:p>
    <w:p w:rsidR="00F97FD5" w:rsidP="000D1B19" w:rsidRDefault="00F97FD5">
      <w:pPr>
        <w:jc w:val="both"/>
        <w:rPr>
          <w:rFonts w:ascii="Arial" w:hAnsi="Arial" w:cs="Arial"/>
        </w:rPr>
      </w:pPr>
      <w:r>
        <w:rPr>
          <w:rFonts w:ascii="Arial" w:hAnsi="Arial" w:cs="Arial"/>
        </w:rPr>
        <w:tab/>
        <w:t>Nakon toga stavlja se na glasovanje odluka da se prihvate do sada poduzete radnje od strane stečajnog upravitelja.</w:t>
      </w:r>
    </w:p>
    <w:p w:rsidR="00F97FD5" w:rsidP="000D1B19" w:rsidRDefault="00F97FD5">
      <w:pPr>
        <w:jc w:val="both"/>
        <w:rPr>
          <w:rFonts w:ascii="Arial" w:hAnsi="Arial" w:cs="Arial"/>
        </w:rPr>
      </w:pPr>
    </w:p>
    <w:p w:rsidR="00F97FD5" w:rsidP="000D1B19" w:rsidRDefault="00F97FD5">
      <w:pPr>
        <w:jc w:val="both"/>
        <w:rPr>
          <w:rFonts w:ascii="Arial" w:hAnsi="Arial" w:cs="Arial"/>
        </w:rPr>
      </w:pPr>
      <w:r>
        <w:rPr>
          <w:rFonts w:ascii="Arial" w:hAnsi="Arial" w:cs="Arial"/>
        </w:rPr>
        <w:tab/>
        <w:t>Nakon obavljenog glasovanja utvrđuje se da su vjerovnici jednoglasno donijeli odluku o prihvaćanju do sada poduzetih radnji stečajnog upravitelja.</w:t>
      </w:r>
    </w:p>
    <w:p w:rsidR="00F97FD5" w:rsidP="000D1B19" w:rsidRDefault="00F97FD5">
      <w:pPr>
        <w:jc w:val="both"/>
        <w:rPr>
          <w:rFonts w:ascii="Arial" w:hAnsi="Arial" w:cs="Arial"/>
        </w:rPr>
      </w:pPr>
    </w:p>
    <w:p w:rsidR="00F97FD5" w:rsidP="000D1B19" w:rsidRDefault="00F97FD5">
      <w:pPr>
        <w:jc w:val="both"/>
        <w:rPr>
          <w:rFonts w:ascii="Arial" w:hAnsi="Arial" w:cs="Arial"/>
        </w:rPr>
      </w:pPr>
      <w:r>
        <w:rPr>
          <w:rFonts w:ascii="Arial" w:hAnsi="Arial" w:cs="Arial"/>
        </w:rPr>
        <w:tab/>
        <w:t>Na glasovanje stavlja se prijedlog da se donese odluka o nastavku svih sudskih i upravnih sporova koji su za sada u tijeku</w:t>
      </w:r>
      <w:r w:rsidR="003F6AFE">
        <w:rPr>
          <w:rFonts w:ascii="Arial" w:hAnsi="Arial" w:cs="Arial"/>
        </w:rPr>
        <w:t xml:space="preserve"> uz angažiranje odvjetnika po izboru stečajnog upravitelja, a u pogledu plaćanja odvjetnik će zastupati uz naknadu troškova po završetku spora.</w:t>
      </w:r>
    </w:p>
    <w:p w:rsidR="003F6AFE" w:rsidP="000D1B19" w:rsidRDefault="003F6AFE">
      <w:pPr>
        <w:jc w:val="both"/>
        <w:rPr>
          <w:rFonts w:ascii="Arial" w:hAnsi="Arial" w:cs="Arial"/>
        </w:rPr>
      </w:pPr>
    </w:p>
    <w:p w:rsidR="003F6AFE" w:rsidP="004F3649" w:rsidRDefault="003F6AFE">
      <w:pPr>
        <w:ind w:firstLine="708"/>
        <w:jc w:val="both"/>
        <w:rPr>
          <w:rFonts w:ascii="Arial" w:hAnsi="Arial" w:cs="Arial"/>
        </w:rPr>
      </w:pPr>
      <w:r>
        <w:rPr>
          <w:rFonts w:ascii="Arial" w:hAnsi="Arial" w:cs="Arial"/>
        </w:rPr>
        <w:t>Nakon obavljenog glasovanja utvrđuje se da</w:t>
      </w:r>
      <w:r w:rsidR="004F3649">
        <w:rPr>
          <w:rFonts w:ascii="Arial" w:hAnsi="Arial" w:cs="Arial"/>
        </w:rPr>
        <w:t xml:space="preserve"> je vjerovnik RH ostao suzdržan u odnosu na nastavak postupaka koji su u tijeku protiv RH dok se utvrđuje da su ostali vjerovnici glasovali za</w:t>
      </w:r>
      <w:r>
        <w:rPr>
          <w:rFonts w:ascii="Arial" w:hAnsi="Arial" w:cs="Arial"/>
        </w:rPr>
        <w:t xml:space="preserve"> odluku</w:t>
      </w:r>
      <w:r>
        <w:rPr>
          <w:rFonts w:ascii="Arial" w:hAnsi="Arial" w:cs="Arial"/>
        </w:rPr>
        <w:t xml:space="preserve"> o nastavljanju sudskih i upravnih postupaka koji su u tijeku </w:t>
      </w:r>
      <w:r w:rsidR="004F3649">
        <w:rPr>
          <w:rFonts w:ascii="Arial" w:hAnsi="Arial" w:cs="Arial"/>
        </w:rPr>
        <w:t>uz</w:t>
      </w:r>
      <w:r>
        <w:rPr>
          <w:rFonts w:ascii="Arial" w:hAnsi="Arial" w:cs="Arial"/>
        </w:rPr>
        <w:t xml:space="preserve"> angažiranje odvjetnika po izboru stečajnog upravitelja uz naknadu za obavljene odvjet</w:t>
      </w:r>
      <w:r>
        <w:rPr>
          <w:rFonts w:ascii="Arial" w:hAnsi="Arial" w:cs="Arial"/>
        </w:rPr>
        <w:t>n</w:t>
      </w:r>
      <w:r>
        <w:rPr>
          <w:rFonts w:ascii="Arial" w:hAnsi="Arial" w:cs="Arial"/>
        </w:rPr>
        <w:t>ičke radnje po završetku postupka.</w:t>
      </w:r>
    </w:p>
    <w:p w:rsidR="00A91054" w:rsidP="003F6AFE" w:rsidRDefault="00A91054">
      <w:pPr>
        <w:ind w:firstLine="708"/>
        <w:jc w:val="both"/>
        <w:rPr>
          <w:rFonts w:ascii="Arial" w:hAnsi="Arial" w:cs="Arial"/>
        </w:rPr>
      </w:pPr>
    </w:p>
    <w:p w:rsidR="00A91054" w:rsidP="003F6AFE" w:rsidRDefault="00A91054">
      <w:pPr>
        <w:ind w:firstLine="708"/>
        <w:jc w:val="both"/>
        <w:rPr>
          <w:rFonts w:ascii="Arial" w:hAnsi="Arial" w:cs="Arial"/>
        </w:rPr>
      </w:pPr>
      <w:r>
        <w:rPr>
          <w:rFonts w:ascii="Arial" w:hAnsi="Arial" w:cs="Arial"/>
        </w:rPr>
        <w:t>Stečajni upravitelj obvezuje se u roku od 16 dana dopuniti predračun troškova stečajnog postupka s troškovima sudskih i upravnih postupaka koji su nužni do njihovog okončanja.</w:t>
      </w:r>
    </w:p>
    <w:p w:rsidR="001C4CFA" w:rsidP="003F6AFE" w:rsidRDefault="001C4CFA">
      <w:pPr>
        <w:ind w:firstLine="708"/>
        <w:jc w:val="both"/>
        <w:rPr>
          <w:rFonts w:ascii="Arial" w:hAnsi="Arial" w:cs="Arial"/>
        </w:rPr>
      </w:pPr>
    </w:p>
    <w:p w:rsidR="00766C3C" w:rsidP="006C594D" w:rsidRDefault="00766C3C">
      <w:pPr>
        <w:ind w:firstLine="708"/>
        <w:jc w:val="both"/>
        <w:rPr>
          <w:rFonts w:ascii="Arial" w:hAnsi="Arial" w:cs="Arial"/>
        </w:rPr>
      </w:pPr>
      <w:r>
        <w:rPr>
          <w:rFonts w:ascii="Arial" w:hAnsi="Arial" w:cs="Arial"/>
        </w:rPr>
        <w:t>Odbor vjerovnika neće se osnivati.</w:t>
      </w:r>
    </w:p>
    <w:p w:rsidRPr="000D1B19" w:rsidR="000D1B19" w:rsidP="000D1B19" w:rsidRDefault="000D1B19">
      <w:pPr>
        <w:jc w:val="both"/>
        <w:rPr>
          <w:rFonts w:ascii="Arial" w:hAnsi="Arial" w:cs="Arial"/>
        </w:rPr>
      </w:pPr>
    </w:p>
    <w:p w:rsidR="001219D9" w:rsidP="00EB0C46" w:rsidRDefault="00EB0C46">
      <w:pPr>
        <w:jc w:val="both"/>
        <w:rPr>
          <w:rFonts w:ascii="Arial" w:hAnsi="Arial" w:cs="Arial"/>
        </w:rPr>
      </w:pPr>
      <w:r w:rsidRPr="003E4022">
        <w:rPr>
          <w:rFonts w:ascii="Arial" w:hAnsi="Arial" w:cs="Arial"/>
        </w:rPr>
        <w:tab/>
        <w:t xml:space="preserve">Nakon toga </w:t>
      </w:r>
      <w:proofErr w:type="spellStart"/>
      <w:r w:rsidRPr="003E4022">
        <w:rPr>
          <w:rFonts w:ascii="Arial" w:hAnsi="Arial" w:cs="Arial"/>
        </w:rPr>
        <w:t>steč</w:t>
      </w:r>
      <w:proofErr w:type="spellEnd"/>
      <w:r w:rsidRPr="003E4022">
        <w:rPr>
          <w:rFonts w:ascii="Arial" w:hAnsi="Arial" w:cs="Arial"/>
        </w:rPr>
        <w:t xml:space="preserve">. sudac objavljuje da je izvještajno ročište završeno u </w:t>
      </w:r>
      <w:r w:rsidR="006C594D">
        <w:rPr>
          <w:rFonts w:ascii="Arial" w:hAnsi="Arial" w:cs="Arial"/>
        </w:rPr>
        <w:t>1</w:t>
      </w:r>
      <w:r w:rsidR="001C4CFA">
        <w:rPr>
          <w:rFonts w:ascii="Arial" w:hAnsi="Arial" w:cs="Arial"/>
        </w:rPr>
        <w:t>2</w:t>
      </w:r>
      <w:r w:rsidR="006C594D">
        <w:rPr>
          <w:rFonts w:ascii="Arial" w:hAnsi="Arial" w:cs="Arial"/>
        </w:rPr>
        <w:t>,</w:t>
      </w:r>
      <w:r w:rsidR="001C4CFA">
        <w:rPr>
          <w:rFonts w:ascii="Arial" w:hAnsi="Arial" w:cs="Arial"/>
        </w:rPr>
        <w:t>10</w:t>
      </w:r>
      <w:bookmarkStart w:name="_GoBack" w:id="0"/>
      <w:bookmarkEnd w:id="0"/>
      <w:r w:rsidRPr="003E4022">
        <w:rPr>
          <w:rFonts w:ascii="Arial" w:hAnsi="Arial" w:cs="Arial"/>
        </w:rPr>
        <w:t xml:space="preserve"> sati.</w:t>
      </w:r>
    </w:p>
    <w:p w:rsidR="00620220" w:rsidP="00EB0C46" w:rsidRDefault="00620220">
      <w:pPr>
        <w:jc w:val="both"/>
        <w:rPr>
          <w:rFonts w:ascii="Arial" w:hAnsi="Arial" w:cs="Arial"/>
        </w:rPr>
      </w:pPr>
    </w:p>
    <w:p w:rsidRPr="003E4022" w:rsidR="00620220" w:rsidP="00620220" w:rsidRDefault="00620220">
      <w:pPr>
        <w:jc w:val="center"/>
        <w:rPr>
          <w:rFonts w:ascii="Arial" w:hAnsi="Arial" w:cs="Arial"/>
        </w:rPr>
      </w:pPr>
      <w:r>
        <w:rPr>
          <w:rFonts w:ascii="Arial" w:hAnsi="Arial" w:cs="Arial"/>
        </w:rPr>
        <w:t>Dovršeno!</w:t>
      </w:r>
    </w:p>
    <w:sectPr w:rsidRPr="003E4022" w:rsidR="00620220" w:rsidSect="003771F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85745" w:rsidP="003905A8" w:rsidRDefault="00185745">
      <w:r>
        <w:separator/>
      </w:r>
    </w:p>
  </w:endnote>
  <w:endnote w:type="continuationSeparator" w:id="0">
    <w:p w:rsidR="00185745" w:rsidP="003905A8" w:rsidRDefault="0018574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99980646"/>
      <w:docPartObj>
        <w:docPartGallery w:val="Page Numbers (Bottom of Page)"/>
        <w:docPartUnique/>
      </w:docPartObj>
    </w:sdtPr>
    <w:sdtEndPr>
      <w:rPr>
        <w:rFonts w:ascii="Arial" w:hAnsi="Arial" w:cs="Arial"/>
      </w:rPr>
    </w:sdtEndPr>
    <w:sdtContent>
      <w:p w:rsidRPr="005E6C22" w:rsidR="003905A8" w:rsidP="008764E0" w:rsidRDefault="003905A8">
        <w:pPr>
          <w:pStyle w:val="Podnoje"/>
          <w:jc w:val="center"/>
          <w:rPr>
            <w:rFonts w:ascii="Arial" w:hAnsi="Arial" w:cs="Arial"/>
          </w:rPr>
        </w:pPr>
        <w:r w:rsidRPr="005E6C22">
          <w:rPr>
            <w:rFonts w:ascii="Arial" w:hAnsi="Arial" w:cs="Arial"/>
          </w:rPr>
          <w:fldChar w:fldCharType="begin"/>
        </w:r>
        <w:r w:rsidRPr="005E6C22">
          <w:rPr>
            <w:rFonts w:ascii="Arial" w:hAnsi="Arial" w:cs="Arial"/>
          </w:rPr>
          <w:instrText>PAGE   \* MERGEFORMAT</w:instrText>
        </w:r>
        <w:r w:rsidRPr="005E6C22">
          <w:rPr>
            <w:rFonts w:ascii="Arial" w:hAnsi="Arial" w:cs="Arial"/>
          </w:rPr>
          <w:fldChar w:fldCharType="separate"/>
        </w:r>
        <w:r w:rsidR="001C4CFA">
          <w:rPr>
            <w:rFonts w:ascii="Arial" w:hAnsi="Arial" w:cs="Arial"/>
            <w:noProof/>
          </w:rPr>
          <w:t>6</w:t>
        </w:r>
        <w:r w:rsidRPr="005E6C22">
          <w:rPr>
            <w:rFonts w:ascii="Arial" w:hAnsi="Arial" w:cs="Arial"/>
          </w:rPr>
          <w:fldChar w:fldCharType="end"/>
        </w:r>
      </w:p>
    </w:sdtContent>
  </w:sdt>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85745" w:rsidP="003905A8" w:rsidRDefault="00185745">
      <w:r>
        <w:separator/>
      </w:r>
    </w:p>
  </w:footnote>
  <w:footnote w:type="continuationSeparator" w:id="0">
    <w:p w:rsidR="00185745" w:rsidP="003905A8" w:rsidRDefault="0018574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E4022" w:rsidR="003905A8" w:rsidP="003905A8" w:rsidRDefault="0009411C">
    <w:pPr>
      <w:pStyle w:val="Zaglavlje"/>
      <w:jc w:val="right"/>
      <w:rPr>
        <w:rFonts w:ascii="Arial" w:hAnsi="Arial" w:cs="Arial"/>
      </w:rPr>
    </w:pPr>
    <w:r w:rsidRPr="003E4022">
      <w:rPr>
        <w:rFonts w:ascii="Arial" w:hAnsi="Arial" w:cs="Arial"/>
      </w:rPr>
      <w:t>Poslovni b</w:t>
    </w:r>
    <w:r w:rsidR="00725534">
      <w:rPr>
        <w:rFonts w:ascii="Arial" w:hAnsi="Arial" w:cs="Arial"/>
      </w:rPr>
      <w:t xml:space="preserve">roj: </w:t>
    </w:r>
    <w:r w:rsidRPr="003E4022" w:rsidR="003905A8">
      <w:rPr>
        <w:rFonts w:ascii="Arial" w:hAnsi="Arial" w:cs="Arial"/>
      </w:rPr>
      <w:t>St-</w:t>
    </w:r>
    <w:r w:rsidR="00725534">
      <w:rPr>
        <w:rFonts w:ascii="Arial" w:hAnsi="Arial" w:cs="Arial"/>
      </w:rPr>
      <w:t>659</w:t>
    </w:r>
    <w:r w:rsidR="00044189">
      <w:rPr>
        <w:rFonts w:ascii="Arial" w:hAnsi="Arial" w:cs="Arial"/>
      </w:rPr>
      <w:t>/202</w:t>
    </w:r>
    <w:r w:rsidR="002F354D">
      <w:rPr>
        <w:rFonts w:ascii="Arial" w:hAnsi="Arial" w:cs="Arial"/>
      </w:rPr>
      <w:t>3</w:t>
    </w:r>
    <w:r w:rsidR="00234E12">
      <w:rPr>
        <w:rFonts w:ascii="Arial" w:hAnsi="Arial" w:cs="Arial"/>
      </w:rPr>
      <w:t>-</w:t>
    </w:r>
    <w:r w:rsidR="00725534">
      <w:rPr>
        <w:rFonts w:ascii="Arial" w:hAnsi="Arial" w:cs="Arial"/>
      </w:rPr>
      <w:t>47/48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FC6F0C"/>
    <w:multiLevelType w:val="hybridMultilevel"/>
    <w:tmpl w:val="5C743B7C"/>
    <w:lvl w:ilvl="0" w:tplc="8FFC530C">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2BCD1AAE"/>
    <w:multiLevelType w:val="hybridMultilevel"/>
    <w:tmpl w:val="85B88BC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4F6D3CCA"/>
    <w:multiLevelType w:val="hybridMultilevel"/>
    <w:tmpl w:val="8BEA18A8"/>
    <w:lvl w:ilvl="0" w:tplc="81E23E9E">
      <w:numFmt w:val="bullet"/>
      <w:lvlText w:val="-"/>
      <w:lvlJc w:val="left"/>
      <w:pPr>
        <w:tabs>
          <w:tab w:val="num" w:pos="720"/>
        </w:tabs>
        <w:ind w:left="72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3">
    <w:nsid w:val="5E3A1691"/>
    <w:multiLevelType w:val="hybridMultilevel"/>
    <w:tmpl w:val="6FEC11F4"/>
    <w:lvl w:ilvl="0" w:tplc="1624BFE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6C803E92"/>
    <w:multiLevelType w:val="hybridMultilevel"/>
    <w:tmpl w:val="3BC445AC"/>
    <w:lvl w:ilvl="0" w:tplc="1E12EBD0">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5">
    <w:nsid w:val="79783720"/>
    <w:multiLevelType w:val="hybridMultilevel"/>
    <w:tmpl w:val="925082FC"/>
    <w:lvl w:ilvl="0" w:tplc="38660FB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7BBD5F21"/>
    <w:multiLevelType w:val="hybridMultilevel"/>
    <w:tmpl w:val="392496E6"/>
    <w:lvl w:ilvl="0" w:tplc="69CE74E0">
      <w:start w:val="1"/>
      <w:numFmt w:val="decimal"/>
      <w:lvlText w:val="%1."/>
      <w:lvlJc w:val="left"/>
      <w:pPr>
        <w:tabs>
          <w:tab w:val="num" w:pos="1065"/>
        </w:tabs>
        <w:ind w:left="1065" w:hanging="360"/>
      </w:pPr>
      <w:rPr>
        <w:rFonts w:hint="default"/>
      </w:rPr>
    </w:lvl>
    <w:lvl w:ilvl="1" w:tplc="041A0019">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num w:numId="1">
    <w:abstractNumId w:val="1"/>
  </w:num>
  <w:num w:numId="2">
    <w:abstractNumId w:val="6"/>
  </w:num>
  <w:num w:numId="3">
    <w:abstractNumId w:val="4"/>
  </w:num>
  <w:num w:numId="4">
    <w:abstractNumId w:val="2"/>
  </w:num>
  <w:num w:numId="5">
    <w:abstractNumId w:val="5"/>
  </w:num>
  <w:num w:numId="6">
    <w:abstractNumId w:val="0"/>
  </w:num>
  <w:num w:numId="7">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27E"/>
    <w:rsid w:val="000008A5"/>
    <w:rsid w:val="000022D3"/>
    <w:rsid w:val="00006163"/>
    <w:rsid w:val="0000726F"/>
    <w:rsid w:val="00007911"/>
    <w:rsid w:val="00007B78"/>
    <w:rsid w:val="0001073E"/>
    <w:rsid w:val="00010871"/>
    <w:rsid w:val="00010C6B"/>
    <w:rsid w:val="0001196B"/>
    <w:rsid w:val="0001364E"/>
    <w:rsid w:val="00013F8E"/>
    <w:rsid w:val="0001518B"/>
    <w:rsid w:val="000154AE"/>
    <w:rsid w:val="000159F6"/>
    <w:rsid w:val="0001696A"/>
    <w:rsid w:val="00021663"/>
    <w:rsid w:val="00021FB4"/>
    <w:rsid w:val="00024DE3"/>
    <w:rsid w:val="00025369"/>
    <w:rsid w:val="00025638"/>
    <w:rsid w:val="00025A10"/>
    <w:rsid w:val="00025CEE"/>
    <w:rsid w:val="00025F14"/>
    <w:rsid w:val="00027F10"/>
    <w:rsid w:val="000315B6"/>
    <w:rsid w:val="00032300"/>
    <w:rsid w:val="0003343D"/>
    <w:rsid w:val="000359AB"/>
    <w:rsid w:val="00036247"/>
    <w:rsid w:val="00036B5E"/>
    <w:rsid w:val="00037705"/>
    <w:rsid w:val="00037832"/>
    <w:rsid w:val="00037AE7"/>
    <w:rsid w:val="000400AC"/>
    <w:rsid w:val="00040738"/>
    <w:rsid w:val="00040F4A"/>
    <w:rsid w:val="00041112"/>
    <w:rsid w:val="000428F8"/>
    <w:rsid w:val="00042B4E"/>
    <w:rsid w:val="000431D1"/>
    <w:rsid w:val="00044189"/>
    <w:rsid w:val="0004488E"/>
    <w:rsid w:val="0004495F"/>
    <w:rsid w:val="000450D1"/>
    <w:rsid w:val="00046E52"/>
    <w:rsid w:val="00047A4E"/>
    <w:rsid w:val="00050172"/>
    <w:rsid w:val="00050FED"/>
    <w:rsid w:val="000575F0"/>
    <w:rsid w:val="00060D82"/>
    <w:rsid w:val="00063374"/>
    <w:rsid w:val="00064BEF"/>
    <w:rsid w:val="00065F73"/>
    <w:rsid w:val="00065FAB"/>
    <w:rsid w:val="00067910"/>
    <w:rsid w:val="00070742"/>
    <w:rsid w:val="00071120"/>
    <w:rsid w:val="000739E7"/>
    <w:rsid w:val="00074C58"/>
    <w:rsid w:val="00074E33"/>
    <w:rsid w:val="00077C95"/>
    <w:rsid w:val="00077E78"/>
    <w:rsid w:val="000837D0"/>
    <w:rsid w:val="000850EA"/>
    <w:rsid w:val="00085DF8"/>
    <w:rsid w:val="000868C8"/>
    <w:rsid w:val="00090627"/>
    <w:rsid w:val="000920F3"/>
    <w:rsid w:val="0009411C"/>
    <w:rsid w:val="0009423E"/>
    <w:rsid w:val="000942B3"/>
    <w:rsid w:val="000959F1"/>
    <w:rsid w:val="00095C81"/>
    <w:rsid w:val="00096712"/>
    <w:rsid w:val="00096D0F"/>
    <w:rsid w:val="000A02B9"/>
    <w:rsid w:val="000A0C95"/>
    <w:rsid w:val="000A1AD5"/>
    <w:rsid w:val="000A1BB4"/>
    <w:rsid w:val="000A1D5A"/>
    <w:rsid w:val="000A1F5A"/>
    <w:rsid w:val="000A2B73"/>
    <w:rsid w:val="000A2F69"/>
    <w:rsid w:val="000A30DC"/>
    <w:rsid w:val="000A3202"/>
    <w:rsid w:val="000A3237"/>
    <w:rsid w:val="000A39FE"/>
    <w:rsid w:val="000A473D"/>
    <w:rsid w:val="000A62F2"/>
    <w:rsid w:val="000A6A0C"/>
    <w:rsid w:val="000B0A14"/>
    <w:rsid w:val="000B0C1D"/>
    <w:rsid w:val="000B0CE2"/>
    <w:rsid w:val="000B1785"/>
    <w:rsid w:val="000B266D"/>
    <w:rsid w:val="000B2C54"/>
    <w:rsid w:val="000B2D03"/>
    <w:rsid w:val="000B53EA"/>
    <w:rsid w:val="000B55D7"/>
    <w:rsid w:val="000B62E1"/>
    <w:rsid w:val="000B6B6C"/>
    <w:rsid w:val="000B7D38"/>
    <w:rsid w:val="000C0471"/>
    <w:rsid w:val="000C14E3"/>
    <w:rsid w:val="000C3176"/>
    <w:rsid w:val="000C3BA5"/>
    <w:rsid w:val="000C4BCF"/>
    <w:rsid w:val="000C53CA"/>
    <w:rsid w:val="000C6F4B"/>
    <w:rsid w:val="000D1B19"/>
    <w:rsid w:val="000D2ABF"/>
    <w:rsid w:val="000D4186"/>
    <w:rsid w:val="000D482C"/>
    <w:rsid w:val="000D6014"/>
    <w:rsid w:val="000D6A32"/>
    <w:rsid w:val="000E30FA"/>
    <w:rsid w:val="000E323D"/>
    <w:rsid w:val="000E4374"/>
    <w:rsid w:val="000E4DD0"/>
    <w:rsid w:val="000E53D4"/>
    <w:rsid w:val="000E655D"/>
    <w:rsid w:val="000E78AE"/>
    <w:rsid w:val="000F0685"/>
    <w:rsid w:val="000F1783"/>
    <w:rsid w:val="000F1BD3"/>
    <w:rsid w:val="000F1E35"/>
    <w:rsid w:val="000F26F5"/>
    <w:rsid w:val="000F2C41"/>
    <w:rsid w:val="000F3234"/>
    <w:rsid w:val="000F3930"/>
    <w:rsid w:val="000F3D0B"/>
    <w:rsid w:val="000F5F68"/>
    <w:rsid w:val="000F66AB"/>
    <w:rsid w:val="000F688B"/>
    <w:rsid w:val="000F78D6"/>
    <w:rsid w:val="001000F8"/>
    <w:rsid w:val="00102270"/>
    <w:rsid w:val="001025AF"/>
    <w:rsid w:val="00102E8B"/>
    <w:rsid w:val="00102F45"/>
    <w:rsid w:val="00104584"/>
    <w:rsid w:val="00105E55"/>
    <w:rsid w:val="00106249"/>
    <w:rsid w:val="00107B7B"/>
    <w:rsid w:val="001101F6"/>
    <w:rsid w:val="00110C52"/>
    <w:rsid w:val="00111AB1"/>
    <w:rsid w:val="00111FC4"/>
    <w:rsid w:val="00113C46"/>
    <w:rsid w:val="001143FF"/>
    <w:rsid w:val="00116172"/>
    <w:rsid w:val="001176D7"/>
    <w:rsid w:val="001202F4"/>
    <w:rsid w:val="001204AD"/>
    <w:rsid w:val="00120A61"/>
    <w:rsid w:val="00120FF2"/>
    <w:rsid w:val="001219D9"/>
    <w:rsid w:val="00122FAE"/>
    <w:rsid w:val="00124648"/>
    <w:rsid w:val="00125775"/>
    <w:rsid w:val="00125940"/>
    <w:rsid w:val="00125DF7"/>
    <w:rsid w:val="00126B03"/>
    <w:rsid w:val="00126C91"/>
    <w:rsid w:val="00127959"/>
    <w:rsid w:val="00127F33"/>
    <w:rsid w:val="00131646"/>
    <w:rsid w:val="00131664"/>
    <w:rsid w:val="00131FCC"/>
    <w:rsid w:val="0013343D"/>
    <w:rsid w:val="001348B0"/>
    <w:rsid w:val="00134A4B"/>
    <w:rsid w:val="0013545F"/>
    <w:rsid w:val="001356B4"/>
    <w:rsid w:val="001356F5"/>
    <w:rsid w:val="00135CDD"/>
    <w:rsid w:val="00136B56"/>
    <w:rsid w:val="00137335"/>
    <w:rsid w:val="001375B4"/>
    <w:rsid w:val="00137BD0"/>
    <w:rsid w:val="00137CC6"/>
    <w:rsid w:val="00137EBC"/>
    <w:rsid w:val="00141B40"/>
    <w:rsid w:val="00142BDC"/>
    <w:rsid w:val="00142C1A"/>
    <w:rsid w:val="001436B8"/>
    <w:rsid w:val="001453A9"/>
    <w:rsid w:val="0014649B"/>
    <w:rsid w:val="001479D6"/>
    <w:rsid w:val="00150712"/>
    <w:rsid w:val="0015117A"/>
    <w:rsid w:val="001522BA"/>
    <w:rsid w:val="00152368"/>
    <w:rsid w:val="0015320E"/>
    <w:rsid w:val="00154635"/>
    <w:rsid w:val="001548CF"/>
    <w:rsid w:val="00155271"/>
    <w:rsid w:val="00155333"/>
    <w:rsid w:val="0015649B"/>
    <w:rsid w:val="001622C7"/>
    <w:rsid w:val="00164471"/>
    <w:rsid w:val="00167BB2"/>
    <w:rsid w:val="00167EF7"/>
    <w:rsid w:val="00170174"/>
    <w:rsid w:val="0017038B"/>
    <w:rsid w:val="0017094D"/>
    <w:rsid w:val="00172C44"/>
    <w:rsid w:val="0017439A"/>
    <w:rsid w:val="00180C74"/>
    <w:rsid w:val="00181FA0"/>
    <w:rsid w:val="0018414B"/>
    <w:rsid w:val="00185745"/>
    <w:rsid w:val="001859E2"/>
    <w:rsid w:val="00185B60"/>
    <w:rsid w:val="00187DF4"/>
    <w:rsid w:val="0019001F"/>
    <w:rsid w:val="00190182"/>
    <w:rsid w:val="001906D9"/>
    <w:rsid w:val="00190EB5"/>
    <w:rsid w:val="00192914"/>
    <w:rsid w:val="00192C68"/>
    <w:rsid w:val="00193A27"/>
    <w:rsid w:val="00193E0F"/>
    <w:rsid w:val="00193FE7"/>
    <w:rsid w:val="001949A5"/>
    <w:rsid w:val="00194AD8"/>
    <w:rsid w:val="001A02FD"/>
    <w:rsid w:val="001A2666"/>
    <w:rsid w:val="001A2852"/>
    <w:rsid w:val="001A2BF4"/>
    <w:rsid w:val="001A324D"/>
    <w:rsid w:val="001A3555"/>
    <w:rsid w:val="001A44DF"/>
    <w:rsid w:val="001A6099"/>
    <w:rsid w:val="001A74BD"/>
    <w:rsid w:val="001B091E"/>
    <w:rsid w:val="001B0FB6"/>
    <w:rsid w:val="001B34A9"/>
    <w:rsid w:val="001B64B7"/>
    <w:rsid w:val="001C22B6"/>
    <w:rsid w:val="001C29C3"/>
    <w:rsid w:val="001C2A86"/>
    <w:rsid w:val="001C2C95"/>
    <w:rsid w:val="001C459F"/>
    <w:rsid w:val="001C4CFA"/>
    <w:rsid w:val="001C6AA3"/>
    <w:rsid w:val="001C72E0"/>
    <w:rsid w:val="001D1E07"/>
    <w:rsid w:val="001D5377"/>
    <w:rsid w:val="001D6194"/>
    <w:rsid w:val="001D62AE"/>
    <w:rsid w:val="001D6834"/>
    <w:rsid w:val="001D773C"/>
    <w:rsid w:val="001D7A8E"/>
    <w:rsid w:val="001E0DA0"/>
    <w:rsid w:val="001E2977"/>
    <w:rsid w:val="001E50B3"/>
    <w:rsid w:val="001E551B"/>
    <w:rsid w:val="001E60FC"/>
    <w:rsid w:val="001E679B"/>
    <w:rsid w:val="001E67E0"/>
    <w:rsid w:val="001E67FE"/>
    <w:rsid w:val="001F0B25"/>
    <w:rsid w:val="001F15AA"/>
    <w:rsid w:val="001F2751"/>
    <w:rsid w:val="001F2FD0"/>
    <w:rsid w:val="001F2FEE"/>
    <w:rsid w:val="001F3203"/>
    <w:rsid w:val="001F3D5D"/>
    <w:rsid w:val="001F53A7"/>
    <w:rsid w:val="001F5EE5"/>
    <w:rsid w:val="002013B3"/>
    <w:rsid w:val="00202BA5"/>
    <w:rsid w:val="00203514"/>
    <w:rsid w:val="00203B37"/>
    <w:rsid w:val="0020466A"/>
    <w:rsid w:val="0020485A"/>
    <w:rsid w:val="00206179"/>
    <w:rsid w:val="0020760D"/>
    <w:rsid w:val="0021229A"/>
    <w:rsid w:val="00212AAF"/>
    <w:rsid w:val="00212CCB"/>
    <w:rsid w:val="002132E7"/>
    <w:rsid w:val="00213345"/>
    <w:rsid w:val="00213CFD"/>
    <w:rsid w:val="002147B5"/>
    <w:rsid w:val="00214890"/>
    <w:rsid w:val="002148C0"/>
    <w:rsid w:val="0021586C"/>
    <w:rsid w:val="00215D8C"/>
    <w:rsid w:val="002167A1"/>
    <w:rsid w:val="00216F9F"/>
    <w:rsid w:val="0021761E"/>
    <w:rsid w:val="00217674"/>
    <w:rsid w:val="002210E5"/>
    <w:rsid w:val="0022191C"/>
    <w:rsid w:val="00221AEA"/>
    <w:rsid w:val="00224CDB"/>
    <w:rsid w:val="002254EC"/>
    <w:rsid w:val="00226749"/>
    <w:rsid w:val="00226C57"/>
    <w:rsid w:val="0023106B"/>
    <w:rsid w:val="00231CEB"/>
    <w:rsid w:val="00231E1E"/>
    <w:rsid w:val="00232C0A"/>
    <w:rsid w:val="00234BC3"/>
    <w:rsid w:val="00234E12"/>
    <w:rsid w:val="0023612D"/>
    <w:rsid w:val="00236B0B"/>
    <w:rsid w:val="00236BBE"/>
    <w:rsid w:val="002402A8"/>
    <w:rsid w:val="002403F7"/>
    <w:rsid w:val="00241B1F"/>
    <w:rsid w:val="00241D53"/>
    <w:rsid w:val="002425CC"/>
    <w:rsid w:val="00242BBB"/>
    <w:rsid w:val="0024415B"/>
    <w:rsid w:val="00250896"/>
    <w:rsid w:val="00251A6D"/>
    <w:rsid w:val="00251F4A"/>
    <w:rsid w:val="00252003"/>
    <w:rsid w:val="00255818"/>
    <w:rsid w:val="00255C89"/>
    <w:rsid w:val="0025663D"/>
    <w:rsid w:val="00257F13"/>
    <w:rsid w:val="002601FF"/>
    <w:rsid w:val="00260BE6"/>
    <w:rsid w:val="00261B8E"/>
    <w:rsid w:val="0026208C"/>
    <w:rsid w:val="00262F9E"/>
    <w:rsid w:val="00264804"/>
    <w:rsid w:val="002648AF"/>
    <w:rsid w:val="00264D11"/>
    <w:rsid w:val="00265431"/>
    <w:rsid w:val="0026746A"/>
    <w:rsid w:val="00267572"/>
    <w:rsid w:val="00267EC8"/>
    <w:rsid w:val="00272ADB"/>
    <w:rsid w:val="00272E67"/>
    <w:rsid w:val="00273071"/>
    <w:rsid w:val="002734E0"/>
    <w:rsid w:val="00273729"/>
    <w:rsid w:val="0027399D"/>
    <w:rsid w:val="00274BF3"/>
    <w:rsid w:val="00275C88"/>
    <w:rsid w:val="00276A49"/>
    <w:rsid w:val="00280163"/>
    <w:rsid w:val="002826F5"/>
    <w:rsid w:val="00283224"/>
    <w:rsid w:val="002832D7"/>
    <w:rsid w:val="00283A0A"/>
    <w:rsid w:val="00286560"/>
    <w:rsid w:val="002869D6"/>
    <w:rsid w:val="002875E3"/>
    <w:rsid w:val="002917E9"/>
    <w:rsid w:val="00291994"/>
    <w:rsid w:val="00291F60"/>
    <w:rsid w:val="00293335"/>
    <w:rsid w:val="00293518"/>
    <w:rsid w:val="00295B2C"/>
    <w:rsid w:val="00296D7B"/>
    <w:rsid w:val="002A1F22"/>
    <w:rsid w:val="002A5401"/>
    <w:rsid w:val="002A6D42"/>
    <w:rsid w:val="002A79CC"/>
    <w:rsid w:val="002B09DA"/>
    <w:rsid w:val="002B16FC"/>
    <w:rsid w:val="002B261B"/>
    <w:rsid w:val="002B2630"/>
    <w:rsid w:val="002B3ACD"/>
    <w:rsid w:val="002B5058"/>
    <w:rsid w:val="002C03F7"/>
    <w:rsid w:val="002C03F9"/>
    <w:rsid w:val="002C13FB"/>
    <w:rsid w:val="002C15E1"/>
    <w:rsid w:val="002C169A"/>
    <w:rsid w:val="002C2635"/>
    <w:rsid w:val="002C28E5"/>
    <w:rsid w:val="002C2F0C"/>
    <w:rsid w:val="002C326E"/>
    <w:rsid w:val="002C343A"/>
    <w:rsid w:val="002C3A10"/>
    <w:rsid w:val="002C43D6"/>
    <w:rsid w:val="002D1871"/>
    <w:rsid w:val="002D1D2C"/>
    <w:rsid w:val="002D2313"/>
    <w:rsid w:val="002D239A"/>
    <w:rsid w:val="002D26B4"/>
    <w:rsid w:val="002D299B"/>
    <w:rsid w:val="002D4377"/>
    <w:rsid w:val="002D4AAB"/>
    <w:rsid w:val="002D5855"/>
    <w:rsid w:val="002D5D38"/>
    <w:rsid w:val="002D6F21"/>
    <w:rsid w:val="002D7732"/>
    <w:rsid w:val="002E3F44"/>
    <w:rsid w:val="002E7D3D"/>
    <w:rsid w:val="002F01BF"/>
    <w:rsid w:val="002F0564"/>
    <w:rsid w:val="002F08DF"/>
    <w:rsid w:val="002F0A23"/>
    <w:rsid w:val="002F322F"/>
    <w:rsid w:val="002F354D"/>
    <w:rsid w:val="002F47A2"/>
    <w:rsid w:val="002F4C0D"/>
    <w:rsid w:val="002F54E6"/>
    <w:rsid w:val="002F6EDD"/>
    <w:rsid w:val="002F718D"/>
    <w:rsid w:val="002F789A"/>
    <w:rsid w:val="00301074"/>
    <w:rsid w:val="003026C1"/>
    <w:rsid w:val="0030314F"/>
    <w:rsid w:val="00303E41"/>
    <w:rsid w:val="00304C5A"/>
    <w:rsid w:val="00306F9C"/>
    <w:rsid w:val="00310243"/>
    <w:rsid w:val="00310BD7"/>
    <w:rsid w:val="00313973"/>
    <w:rsid w:val="00313ADB"/>
    <w:rsid w:val="00314AA2"/>
    <w:rsid w:val="003150DE"/>
    <w:rsid w:val="003152AE"/>
    <w:rsid w:val="00316188"/>
    <w:rsid w:val="00317AEB"/>
    <w:rsid w:val="00320639"/>
    <w:rsid w:val="00321001"/>
    <w:rsid w:val="003219A5"/>
    <w:rsid w:val="00321C98"/>
    <w:rsid w:val="003225C1"/>
    <w:rsid w:val="0032443A"/>
    <w:rsid w:val="00326D87"/>
    <w:rsid w:val="00326DC2"/>
    <w:rsid w:val="003357E9"/>
    <w:rsid w:val="00335C8E"/>
    <w:rsid w:val="00335F66"/>
    <w:rsid w:val="0034222F"/>
    <w:rsid w:val="0034407E"/>
    <w:rsid w:val="00344D8A"/>
    <w:rsid w:val="00345340"/>
    <w:rsid w:val="003457DD"/>
    <w:rsid w:val="00347384"/>
    <w:rsid w:val="003478F0"/>
    <w:rsid w:val="00350D4A"/>
    <w:rsid w:val="003560AB"/>
    <w:rsid w:val="00356655"/>
    <w:rsid w:val="00357A19"/>
    <w:rsid w:val="0036035B"/>
    <w:rsid w:val="00360E28"/>
    <w:rsid w:val="003618AC"/>
    <w:rsid w:val="00361B0F"/>
    <w:rsid w:val="00362788"/>
    <w:rsid w:val="00362949"/>
    <w:rsid w:val="003631A1"/>
    <w:rsid w:val="0036348C"/>
    <w:rsid w:val="00363D9F"/>
    <w:rsid w:val="003649FB"/>
    <w:rsid w:val="00364BD7"/>
    <w:rsid w:val="00364E5E"/>
    <w:rsid w:val="0036516D"/>
    <w:rsid w:val="003703C4"/>
    <w:rsid w:val="0037105B"/>
    <w:rsid w:val="00373032"/>
    <w:rsid w:val="003735A7"/>
    <w:rsid w:val="003735B9"/>
    <w:rsid w:val="00373984"/>
    <w:rsid w:val="00376D89"/>
    <w:rsid w:val="003771C4"/>
    <w:rsid w:val="003771FB"/>
    <w:rsid w:val="00382034"/>
    <w:rsid w:val="003822F0"/>
    <w:rsid w:val="00383E94"/>
    <w:rsid w:val="00383EAC"/>
    <w:rsid w:val="003864E8"/>
    <w:rsid w:val="003869F4"/>
    <w:rsid w:val="00386C71"/>
    <w:rsid w:val="00387926"/>
    <w:rsid w:val="003905A8"/>
    <w:rsid w:val="00392AF5"/>
    <w:rsid w:val="00392F57"/>
    <w:rsid w:val="0039339A"/>
    <w:rsid w:val="003966DE"/>
    <w:rsid w:val="00396F50"/>
    <w:rsid w:val="003974D9"/>
    <w:rsid w:val="003A0160"/>
    <w:rsid w:val="003A1D8A"/>
    <w:rsid w:val="003A1ED2"/>
    <w:rsid w:val="003A2C30"/>
    <w:rsid w:val="003A30D3"/>
    <w:rsid w:val="003A34C6"/>
    <w:rsid w:val="003A3ECA"/>
    <w:rsid w:val="003A52C6"/>
    <w:rsid w:val="003A52F0"/>
    <w:rsid w:val="003A59F1"/>
    <w:rsid w:val="003A7BAC"/>
    <w:rsid w:val="003B0455"/>
    <w:rsid w:val="003B04B2"/>
    <w:rsid w:val="003B0755"/>
    <w:rsid w:val="003B106C"/>
    <w:rsid w:val="003B16DA"/>
    <w:rsid w:val="003B29B9"/>
    <w:rsid w:val="003B2D43"/>
    <w:rsid w:val="003B2F4A"/>
    <w:rsid w:val="003B3B4D"/>
    <w:rsid w:val="003B45B3"/>
    <w:rsid w:val="003B6255"/>
    <w:rsid w:val="003B62ED"/>
    <w:rsid w:val="003B74A3"/>
    <w:rsid w:val="003C00C5"/>
    <w:rsid w:val="003C2087"/>
    <w:rsid w:val="003C37F1"/>
    <w:rsid w:val="003C3961"/>
    <w:rsid w:val="003C431E"/>
    <w:rsid w:val="003C4781"/>
    <w:rsid w:val="003C5E39"/>
    <w:rsid w:val="003C6100"/>
    <w:rsid w:val="003C6896"/>
    <w:rsid w:val="003C6EFD"/>
    <w:rsid w:val="003C7BDB"/>
    <w:rsid w:val="003D012E"/>
    <w:rsid w:val="003D0E2E"/>
    <w:rsid w:val="003D19E6"/>
    <w:rsid w:val="003D2873"/>
    <w:rsid w:val="003D29A5"/>
    <w:rsid w:val="003D40CC"/>
    <w:rsid w:val="003D48AB"/>
    <w:rsid w:val="003D55B8"/>
    <w:rsid w:val="003E0142"/>
    <w:rsid w:val="003E3FD2"/>
    <w:rsid w:val="003E4022"/>
    <w:rsid w:val="003E5A3C"/>
    <w:rsid w:val="003E5DD2"/>
    <w:rsid w:val="003F559E"/>
    <w:rsid w:val="003F65FA"/>
    <w:rsid w:val="003F6AFE"/>
    <w:rsid w:val="003F72A7"/>
    <w:rsid w:val="003F7D19"/>
    <w:rsid w:val="0040000D"/>
    <w:rsid w:val="004001BA"/>
    <w:rsid w:val="00400BE2"/>
    <w:rsid w:val="00401707"/>
    <w:rsid w:val="00402AFB"/>
    <w:rsid w:val="00405710"/>
    <w:rsid w:val="004069AC"/>
    <w:rsid w:val="00406F65"/>
    <w:rsid w:val="00411103"/>
    <w:rsid w:val="00413155"/>
    <w:rsid w:val="00413E86"/>
    <w:rsid w:val="00415FFF"/>
    <w:rsid w:val="004170D4"/>
    <w:rsid w:val="00417659"/>
    <w:rsid w:val="0042101E"/>
    <w:rsid w:val="00423278"/>
    <w:rsid w:val="00423694"/>
    <w:rsid w:val="00425D17"/>
    <w:rsid w:val="00427550"/>
    <w:rsid w:val="00427D3A"/>
    <w:rsid w:val="00430B50"/>
    <w:rsid w:val="004318C8"/>
    <w:rsid w:val="00431C21"/>
    <w:rsid w:val="00431EE1"/>
    <w:rsid w:val="00432325"/>
    <w:rsid w:val="00435926"/>
    <w:rsid w:val="00435A44"/>
    <w:rsid w:val="00436DAE"/>
    <w:rsid w:val="00437075"/>
    <w:rsid w:val="00437BAA"/>
    <w:rsid w:val="00437ECE"/>
    <w:rsid w:val="004409B2"/>
    <w:rsid w:val="00441790"/>
    <w:rsid w:val="00441C52"/>
    <w:rsid w:val="00442CFD"/>
    <w:rsid w:val="00443B82"/>
    <w:rsid w:val="00444079"/>
    <w:rsid w:val="004458A6"/>
    <w:rsid w:val="004459FE"/>
    <w:rsid w:val="00447248"/>
    <w:rsid w:val="0044772A"/>
    <w:rsid w:val="0045104E"/>
    <w:rsid w:val="00451599"/>
    <w:rsid w:val="00451C37"/>
    <w:rsid w:val="00452788"/>
    <w:rsid w:val="00452F55"/>
    <w:rsid w:val="0045346F"/>
    <w:rsid w:val="00454A16"/>
    <w:rsid w:val="004550D6"/>
    <w:rsid w:val="0045528E"/>
    <w:rsid w:val="00456B69"/>
    <w:rsid w:val="00456ED1"/>
    <w:rsid w:val="00457221"/>
    <w:rsid w:val="004616BD"/>
    <w:rsid w:val="0046219E"/>
    <w:rsid w:val="0046242F"/>
    <w:rsid w:val="00470977"/>
    <w:rsid w:val="004709E2"/>
    <w:rsid w:val="00470A05"/>
    <w:rsid w:val="00470ECA"/>
    <w:rsid w:val="00472494"/>
    <w:rsid w:val="00472CC0"/>
    <w:rsid w:val="00473696"/>
    <w:rsid w:val="00474DCE"/>
    <w:rsid w:val="00476633"/>
    <w:rsid w:val="004773B1"/>
    <w:rsid w:val="00477B05"/>
    <w:rsid w:val="00477E53"/>
    <w:rsid w:val="00482F88"/>
    <w:rsid w:val="00486BED"/>
    <w:rsid w:val="00486F62"/>
    <w:rsid w:val="00490DD4"/>
    <w:rsid w:val="004934D4"/>
    <w:rsid w:val="0049413E"/>
    <w:rsid w:val="004946EE"/>
    <w:rsid w:val="004955EE"/>
    <w:rsid w:val="00495CAB"/>
    <w:rsid w:val="004961D5"/>
    <w:rsid w:val="00496BFC"/>
    <w:rsid w:val="004976BF"/>
    <w:rsid w:val="004A082B"/>
    <w:rsid w:val="004A1708"/>
    <w:rsid w:val="004A1AE7"/>
    <w:rsid w:val="004A29F3"/>
    <w:rsid w:val="004A429A"/>
    <w:rsid w:val="004A51D5"/>
    <w:rsid w:val="004B0E84"/>
    <w:rsid w:val="004B19DD"/>
    <w:rsid w:val="004B22DC"/>
    <w:rsid w:val="004B2B91"/>
    <w:rsid w:val="004B44E8"/>
    <w:rsid w:val="004B48B7"/>
    <w:rsid w:val="004B4901"/>
    <w:rsid w:val="004B59FA"/>
    <w:rsid w:val="004B6D5A"/>
    <w:rsid w:val="004C0FBA"/>
    <w:rsid w:val="004C2455"/>
    <w:rsid w:val="004C25CA"/>
    <w:rsid w:val="004C3D2B"/>
    <w:rsid w:val="004C5FC9"/>
    <w:rsid w:val="004C6D52"/>
    <w:rsid w:val="004C780E"/>
    <w:rsid w:val="004D01C8"/>
    <w:rsid w:val="004D026B"/>
    <w:rsid w:val="004D0BD7"/>
    <w:rsid w:val="004D0EA6"/>
    <w:rsid w:val="004D2075"/>
    <w:rsid w:val="004D223C"/>
    <w:rsid w:val="004D2432"/>
    <w:rsid w:val="004D3093"/>
    <w:rsid w:val="004D4121"/>
    <w:rsid w:val="004D58D6"/>
    <w:rsid w:val="004D5D72"/>
    <w:rsid w:val="004D791E"/>
    <w:rsid w:val="004E29AB"/>
    <w:rsid w:val="004E3CA2"/>
    <w:rsid w:val="004E40E7"/>
    <w:rsid w:val="004E44E2"/>
    <w:rsid w:val="004E4E5A"/>
    <w:rsid w:val="004E6E0F"/>
    <w:rsid w:val="004E7E7F"/>
    <w:rsid w:val="004F1507"/>
    <w:rsid w:val="004F1D23"/>
    <w:rsid w:val="004F30CF"/>
    <w:rsid w:val="004F3649"/>
    <w:rsid w:val="004F4DD1"/>
    <w:rsid w:val="004F5757"/>
    <w:rsid w:val="004F6DA1"/>
    <w:rsid w:val="004F79FB"/>
    <w:rsid w:val="0050091C"/>
    <w:rsid w:val="00500CDB"/>
    <w:rsid w:val="00500CF7"/>
    <w:rsid w:val="00501A4C"/>
    <w:rsid w:val="00502EF8"/>
    <w:rsid w:val="00502F46"/>
    <w:rsid w:val="005051E7"/>
    <w:rsid w:val="005059D9"/>
    <w:rsid w:val="00510361"/>
    <w:rsid w:val="005105C4"/>
    <w:rsid w:val="005111F4"/>
    <w:rsid w:val="00511A05"/>
    <w:rsid w:val="00512C17"/>
    <w:rsid w:val="00512EC4"/>
    <w:rsid w:val="00513DFA"/>
    <w:rsid w:val="00516473"/>
    <w:rsid w:val="00521AA0"/>
    <w:rsid w:val="005228CC"/>
    <w:rsid w:val="0052594F"/>
    <w:rsid w:val="0052659E"/>
    <w:rsid w:val="005267A8"/>
    <w:rsid w:val="00526862"/>
    <w:rsid w:val="00526C46"/>
    <w:rsid w:val="00526E2E"/>
    <w:rsid w:val="00527635"/>
    <w:rsid w:val="00531030"/>
    <w:rsid w:val="0053428F"/>
    <w:rsid w:val="0053496D"/>
    <w:rsid w:val="00535770"/>
    <w:rsid w:val="00535B8E"/>
    <w:rsid w:val="00536280"/>
    <w:rsid w:val="005370A1"/>
    <w:rsid w:val="0053713E"/>
    <w:rsid w:val="0053747F"/>
    <w:rsid w:val="00537938"/>
    <w:rsid w:val="00537D71"/>
    <w:rsid w:val="00537F1F"/>
    <w:rsid w:val="00542D46"/>
    <w:rsid w:val="00543023"/>
    <w:rsid w:val="0054411B"/>
    <w:rsid w:val="00545F17"/>
    <w:rsid w:val="005469D1"/>
    <w:rsid w:val="00551EE6"/>
    <w:rsid w:val="00554FF3"/>
    <w:rsid w:val="005553AD"/>
    <w:rsid w:val="00555FD8"/>
    <w:rsid w:val="00556F5D"/>
    <w:rsid w:val="00557B2C"/>
    <w:rsid w:val="005601EF"/>
    <w:rsid w:val="00560D64"/>
    <w:rsid w:val="0056171A"/>
    <w:rsid w:val="005617E6"/>
    <w:rsid w:val="00561C88"/>
    <w:rsid w:val="0056263D"/>
    <w:rsid w:val="00564694"/>
    <w:rsid w:val="00564E6D"/>
    <w:rsid w:val="00565F0E"/>
    <w:rsid w:val="00566B1D"/>
    <w:rsid w:val="0057112D"/>
    <w:rsid w:val="00571814"/>
    <w:rsid w:val="00571B89"/>
    <w:rsid w:val="00572175"/>
    <w:rsid w:val="005724AB"/>
    <w:rsid w:val="005724CE"/>
    <w:rsid w:val="00573854"/>
    <w:rsid w:val="00574CAD"/>
    <w:rsid w:val="00575509"/>
    <w:rsid w:val="00575E56"/>
    <w:rsid w:val="00576369"/>
    <w:rsid w:val="00580F55"/>
    <w:rsid w:val="00581702"/>
    <w:rsid w:val="005820B0"/>
    <w:rsid w:val="005827CA"/>
    <w:rsid w:val="0058594B"/>
    <w:rsid w:val="005864CF"/>
    <w:rsid w:val="005872D5"/>
    <w:rsid w:val="0059073A"/>
    <w:rsid w:val="0059134A"/>
    <w:rsid w:val="00591760"/>
    <w:rsid w:val="0059245E"/>
    <w:rsid w:val="0059278E"/>
    <w:rsid w:val="00593C42"/>
    <w:rsid w:val="00594D7D"/>
    <w:rsid w:val="005956A8"/>
    <w:rsid w:val="00597D46"/>
    <w:rsid w:val="005A3944"/>
    <w:rsid w:val="005A4D89"/>
    <w:rsid w:val="005A687B"/>
    <w:rsid w:val="005A7DC3"/>
    <w:rsid w:val="005B004E"/>
    <w:rsid w:val="005B3059"/>
    <w:rsid w:val="005B36F5"/>
    <w:rsid w:val="005B3722"/>
    <w:rsid w:val="005B3A7D"/>
    <w:rsid w:val="005B4581"/>
    <w:rsid w:val="005B5046"/>
    <w:rsid w:val="005B53C2"/>
    <w:rsid w:val="005B762C"/>
    <w:rsid w:val="005C0292"/>
    <w:rsid w:val="005C3936"/>
    <w:rsid w:val="005D0182"/>
    <w:rsid w:val="005D0977"/>
    <w:rsid w:val="005D45C8"/>
    <w:rsid w:val="005D7C1B"/>
    <w:rsid w:val="005D7F74"/>
    <w:rsid w:val="005E268A"/>
    <w:rsid w:val="005E3838"/>
    <w:rsid w:val="005E3F1B"/>
    <w:rsid w:val="005E50D0"/>
    <w:rsid w:val="005E6C22"/>
    <w:rsid w:val="005E7717"/>
    <w:rsid w:val="005E78BD"/>
    <w:rsid w:val="005E7CD0"/>
    <w:rsid w:val="005F0F89"/>
    <w:rsid w:val="005F1B63"/>
    <w:rsid w:val="005F20BF"/>
    <w:rsid w:val="005F4144"/>
    <w:rsid w:val="005F62C4"/>
    <w:rsid w:val="005F643E"/>
    <w:rsid w:val="005F6858"/>
    <w:rsid w:val="005F797C"/>
    <w:rsid w:val="00601D31"/>
    <w:rsid w:val="00601ECC"/>
    <w:rsid w:val="00602324"/>
    <w:rsid w:val="00604682"/>
    <w:rsid w:val="00605132"/>
    <w:rsid w:val="006064A2"/>
    <w:rsid w:val="00606CB0"/>
    <w:rsid w:val="0060765B"/>
    <w:rsid w:val="00610829"/>
    <w:rsid w:val="00613490"/>
    <w:rsid w:val="00613CE1"/>
    <w:rsid w:val="0061643B"/>
    <w:rsid w:val="006169EF"/>
    <w:rsid w:val="006171BD"/>
    <w:rsid w:val="00617669"/>
    <w:rsid w:val="00620220"/>
    <w:rsid w:val="00620E1D"/>
    <w:rsid w:val="006215DC"/>
    <w:rsid w:val="00622557"/>
    <w:rsid w:val="006225FB"/>
    <w:rsid w:val="006226E1"/>
    <w:rsid w:val="006246C9"/>
    <w:rsid w:val="0063051C"/>
    <w:rsid w:val="006329A7"/>
    <w:rsid w:val="006334F9"/>
    <w:rsid w:val="0063462B"/>
    <w:rsid w:val="006348A8"/>
    <w:rsid w:val="00635D96"/>
    <w:rsid w:val="006369A6"/>
    <w:rsid w:val="00637C20"/>
    <w:rsid w:val="0064041D"/>
    <w:rsid w:val="006422EF"/>
    <w:rsid w:val="006428EB"/>
    <w:rsid w:val="00642A51"/>
    <w:rsid w:val="00643BDE"/>
    <w:rsid w:val="0064466E"/>
    <w:rsid w:val="006455A5"/>
    <w:rsid w:val="00645FB6"/>
    <w:rsid w:val="00646957"/>
    <w:rsid w:val="0065040B"/>
    <w:rsid w:val="006514FD"/>
    <w:rsid w:val="00651945"/>
    <w:rsid w:val="00651C77"/>
    <w:rsid w:val="006537EB"/>
    <w:rsid w:val="00653D1D"/>
    <w:rsid w:val="0065438A"/>
    <w:rsid w:val="00654ABE"/>
    <w:rsid w:val="00654E12"/>
    <w:rsid w:val="00654FB7"/>
    <w:rsid w:val="006615DD"/>
    <w:rsid w:val="00662463"/>
    <w:rsid w:val="006625C0"/>
    <w:rsid w:val="00662D86"/>
    <w:rsid w:val="006635BF"/>
    <w:rsid w:val="006635F4"/>
    <w:rsid w:val="0066361E"/>
    <w:rsid w:val="00663A05"/>
    <w:rsid w:val="00663FC0"/>
    <w:rsid w:val="0066418B"/>
    <w:rsid w:val="00665069"/>
    <w:rsid w:val="006650D4"/>
    <w:rsid w:val="00665B5D"/>
    <w:rsid w:val="006660E2"/>
    <w:rsid w:val="00666DFD"/>
    <w:rsid w:val="00667D7D"/>
    <w:rsid w:val="00670011"/>
    <w:rsid w:val="00670CE6"/>
    <w:rsid w:val="00670FEC"/>
    <w:rsid w:val="00671848"/>
    <w:rsid w:val="006725C7"/>
    <w:rsid w:val="006734FD"/>
    <w:rsid w:val="006740CC"/>
    <w:rsid w:val="00674F03"/>
    <w:rsid w:val="00675652"/>
    <w:rsid w:val="0067584C"/>
    <w:rsid w:val="006762A4"/>
    <w:rsid w:val="00676D56"/>
    <w:rsid w:val="00677417"/>
    <w:rsid w:val="0067765D"/>
    <w:rsid w:val="00677F8C"/>
    <w:rsid w:val="00680291"/>
    <w:rsid w:val="006818BA"/>
    <w:rsid w:val="00681AF4"/>
    <w:rsid w:val="006847B3"/>
    <w:rsid w:val="00684991"/>
    <w:rsid w:val="006874F0"/>
    <w:rsid w:val="0069074C"/>
    <w:rsid w:val="00690E12"/>
    <w:rsid w:val="00691313"/>
    <w:rsid w:val="00691E22"/>
    <w:rsid w:val="00692435"/>
    <w:rsid w:val="006924B5"/>
    <w:rsid w:val="00692567"/>
    <w:rsid w:val="00692C23"/>
    <w:rsid w:val="0069419D"/>
    <w:rsid w:val="00696950"/>
    <w:rsid w:val="006969BF"/>
    <w:rsid w:val="00697987"/>
    <w:rsid w:val="006A07B9"/>
    <w:rsid w:val="006A0975"/>
    <w:rsid w:val="006A3518"/>
    <w:rsid w:val="006A468C"/>
    <w:rsid w:val="006A4893"/>
    <w:rsid w:val="006A5356"/>
    <w:rsid w:val="006A5C38"/>
    <w:rsid w:val="006A5CCE"/>
    <w:rsid w:val="006A5DC4"/>
    <w:rsid w:val="006A6D0B"/>
    <w:rsid w:val="006A71E0"/>
    <w:rsid w:val="006A77D0"/>
    <w:rsid w:val="006A789E"/>
    <w:rsid w:val="006B12D3"/>
    <w:rsid w:val="006B1C95"/>
    <w:rsid w:val="006B3D65"/>
    <w:rsid w:val="006B5AF0"/>
    <w:rsid w:val="006B5E2A"/>
    <w:rsid w:val="006B65FC"/>
    <w:rsid w:val="006B752B"/>
    <w:rsid w:val="006B7641"/>
    <w:rsid w:val="006C255B"/>
    <w:rsid w:val="006C2C12"/>
    <w:rsid w:val="006C38A6"/>
    <w:rsid w:val="006C466B"/>
    <w:rsid w:val="006C5257"/>
    <w:rsid w:val="006C52C9"/>
    <w:rsid w:val="006C594D"/>
    <w:rsid w:val="006C670A"/>
    <w:rsid w:val="006C6E78"/>
    <w:rsid w:val="006C6F65"/>
    <w:rsid w:val="006C75F8"/>
    <w:rsid w:val="006D0C09"/>
    <w:rsid w:val="006D1DAD"/>
    <w:rsid w:val="006D5715"/>
    <w:rsid w:val="006D5993"/>
    <w:rsid w:val="006D6DD2"/>
    <w:rsid w:val="006D71A6"/>
    <w:rsid w:val="006D75B5"/>
    <w:rsid w:val="006D75E2"/>
    <w:rsid w:val="006D7B86"/>
    <w:rsid w:val="006E0486"/>
    <w:rsid w:val="006E1465"/>
    <w:rsid w:val="006E1D42"/>
    <w:rsid w:val="006E343F"/>
    <w:rsid w:val="006E4ABF"/>
    <w:rsid w:val="006E7AD5"/>
    <w:rsid w:val="006F12CE"/>
    <w:rsid w:val="006F2130"/>
    <w:rsid w:val="006F2305"/>
    <w:rsid w:val="006F26B5"/>
    <w:rsid w:val="006F29E8"/>
    <w:rsid w:val="006F31E4"/>
    <w:rsid w:val="006F3F43"/>
    <w:rsid w:val="006F4A24"/>
    <w:rsid w:val="006F7261"/>
    <w:rsid w:val="007004A3"/>
    <w:rsid w:val="007007E1"/>
    <w:rsid w:val="00700E43"/>
    <w:rsid w:val="00701658"/>
    <w:rsid w:val="00702133"/>
    <w:rsid w:val="0070291E"/>
    <w:rsid w:val="0070503E"/>
    <w:rsid w:val="007060A1"/>
    <w:rsid w:val="00706AF7"/>
    <w:rsid w:val="0070707B"/>
    <w:rsid w:val="00707391"/>
    <w:rsid w:val="00707471"/>
    <w:rsid w:val="00707509"/>
    <w:rsid w:val="00710D89"/>
    <w:rsid w:val="007123C8"/>
    <w:rsid w:val="0071388E"/>
    <w:rsid w:val="00714487"/>
    <w:rsid w:val="007148B4"/>
    <w:rsid w:val="007171BF"/>
    <w:rsid w:val="00721224"/>
    <w:rsid w:val="0072445F"/>
    <w:rsid w:val="00725534"/>
    <w:rsid w:val="00725C12"/>
    <w:rsid w:val="0072770B"/>
    <w:rsid w:val="0073180A"/>
    <w:rsid w:val="00731977"/>
    <w:rsid w:val="00734F86"/>
    <w:rsid w:val="00736548"/>
    <w:rsid w:val="00736631"/>
    <w:rsid w:val="00736C63"/>
    <w:rsid w:val="00736F3B"/>
    <w:rsid w:val="007375D0"/>
    <w:rsid w:val="007414C9"/>
    <w:rsid w:val="007427BE"/>
    <w:rsid w:val="007453A6"/>
    <w:rsid w:val="00745C25"/>
    <w:rsid w:val="0074759A"/>
    <w:rsid w:val="007505B0"/>
    <w:rsid w:val="00750708"/>
    <w:rsid w:val="007508A7"/>
    <w:rsid w:val="007510CA"/>
    <w:rsid w:val="007519D6"/>
    <w:rsid w:val="00751F14"/>
    <w:rsid w:val="0075386A"/>
    <w:rsid w:val="00753DF6"/>
    <w:rsid w:val="00754C59"/>
    <w:rsid w:val="00755F12"/>
    <w:rsid w:val="00757291"/>
    <w:rsid w:val="007601E7"/>
    <w:rsid w:val="007602FD"/>
    <w:rsid w:val="00760F1D"/>
    <w:rsid w:val="007613E5"/>
    <w:rsid w:val="00761411"/>
    <w:rsid w:val="00762920"/>
    <w:rsid w:val="00762B0F"/>
    <w:rsid w:val="00764DFD"/>
    <w:rsid w:val="00764F99"/>
    <w:rsid w:val="00765473"/>
    <w:rsid w:val="007656E3"/>
    <w:rsid w:val="00765B43"/>
    <w:rsid w:val="007665A8"/>
    <w:rsid w:val="00766C3C"/>
    <w:rsid w:val="00767E19"/>
    <w:rsid w:val="00767E21"/>
    <w:rsid w:val="00771BA9"/>
    <w:rsid w:val="0077352B"/>
    <w:rsid w:val="0077376E"/>
    <w:rsid w:val="00773F93"/>
    <w:rsid w:val="007763EC"/>
    <w:rsid w:val="00776C6A"/>
    <w:rsid w:val="00776F77"/>
    <w:rsid w:val="007776EA"/>
    <w:rsid w:val="00781A41"/>
    <w:rsid w:val="00781C95"/>
    <w:rsid w:val="00782620"/>
    <w:rsid w:val="007837A2"/>
    <w:rsid w:val="00783F94"/>
    <w:rsid w:val="00784BBC"/>
    <w:rsid w:val="007851FA"/>
    <w:rsid w:val="0078533E"/>
    <w:rsid w:val="0078625C"/>
    <w:rsid w:val="00786AFA"/>
    <w:rsid w:val="00791E30"/>
    <w:rsid w:val="007925EB"/>
    <w:rsid w:val="00792B7C"/>
    <w:rsid w:val="007930B1"/>
    <w:rsid w:val="007932B6"/>
    <w:rsid w:val="00793A1E"/>
    <w:rsid w:val="00794AD5"/>
    <w:rsid w:val="00794F3A"/>
    <w:rsid w:val="0079733B"/>
    <w:rsid w:val="007A081F"/>
    <w:rsid w:val="007A1B78"/>
    <w:rsid w:val="007A3054"/>
    <w:rsid w:val="007A5FCE"/>
    <w:rsid w:val="007A6267"/>
    <w:rsid w:val="007A6558"/>
    <w:rsid w:val="007A70AB"/>
    <w:rsid w:val="007A7EA2"/>
    <w:rsid w:val="007B07AA"/>
    <w:rsid w:val="007B13D0"/>
    <w:rsid w:val="007B3D9A"/>
    <w:rsid w:val="007B3FE8"/>
    <w:rsid w:val="007C0132"/>
    <w:rsid w:val="007C22C0"/>
    <w:rsid w:val="007C2722"/>
    <w:rsid w:val="007C2F76"/>
    <w:rsid w:val="007C3286"/>
    <w:rsid w:val="007C3772"/>
    <w:rsid w:val="007C3F65"/>
    <w:rsid w:val="007C4E88"/>
    <w:rsid w:val="007C5865"/>
    <w:rsid w:val="007C6065"/>
    <w:rsid w:val="007C70E3"/>
    <w:rsid w:val="007D0933"/>
    <w:rsid w:val="007D354E"/>
    <w:rsid w:val="007D383A"/>
    <w:rsid w:val="007D3F9C"/>
    <w:rsid w:val="007D466A"/>
    <w:rsid w:val="007D6E38"/>
    <w:rsid w:val="007E0A8D"/>
    <w:rsid w:val="007E0E94"/>
    <w:rsid w:val="007E1273"/>
    <w:rsid w:val="007E2853"/>
    <w:rsid w:val="007E3468"/>
    <w:rsid w:val="007E3E96"/>
    <w:rsid w:val="007E4242"/>
    <w:rsid w:val="007E4E2D"/>
    <w:rsid w:val="007E5220"/>
    <w:rsid w:val="007E703E"/>
    <w:rsid w:val="007E74E2"/>
    <w:rsid w:val="007F0036"/>
    <w:rsid w:val="007F0319"/>
    <w:rsid w:val="007F0731"/>
    <w:rsid w:val="007F0C2C"/>
    <w:rsid w:val="007F2277"/>
    <w:rsid w:val="007F2A9B"/>
    <w:rsid w:val="007F36DD"/>
    <w:rsid w:val="007F37F6"/>
    <w:rsid w:val="007F3D3F"/>
    <w:rsid w:val="007F3EEF"/>
    <w:rsid w:val="007F5055"/>
    <w:rsid w:val="007F6410"/>
    <w:rsid w:val="007F6FC2"/>
    <w:rsid w:val="007F7E99"/>
    <w:rsid w:val="008009A9"/>
    <w:rsid w:val="0080110B"/>
    <w:rsid w:val="0080133F"/>
    <w:rsid w:val="00803BD9"/>
    <w:rsid w:val="00806690"/>
    <w:rsid w:val="008078EA"/>
    <w:rsid w:val="00810BB6"/>
    <w:rsid w:val="00812A5F"/>
    <w:rsid w:val="008147FA"/>
    <w:rsid w:val="0081682E"/>
    <w:rsid w:val="00820A38"/>
    <w:rsid w:val="008220F1"/>
    <w:rsid w:val="0082236F"/>
    <w:rsid w:val="0082313A"/>
    <w:rsid w:val="00823C80"/>
    <w:rsid w:val="00826A38"/>
    <w:rsid w:val="00827351"/>
    <w:rsid w:val="00827477"/>
    <w:rsid w:val="00833267"/>
    <w:rsid w:val="00833953"/>
    <w:rsid w:val="00833ACF"/>
    <w:rsid w:val="00835403"/>
    <w:rsid w:val="008364EE"/>
    <w:rsid w:val="00840203"/>
    <w:rsid w:val="00841899"/>
    <w:rsid w:val="00842558"/>
    <w:rsid w:val="00843B5F"/>
    <w:rsid w:val="00844775"/>
    <w:rsid w:val="00844AA8"/>
    <w:rsid w:val="00844B94"/>
    <w:rsid w:val="0084625D"/>
    <w:rsid w:val="00847375"/>
    <w:rsid w:val="008477A3"/>
    <w:rsid w:val="008502B4"/>
    <w:rsid w:val="008507D5"/>
    <w:rsid w:val="008511B6"/>
    <w:rsid w:val="008519E0"/>
    <w:rsid w:val="00852A49"/>
    <w:rsid w:val="00853D7C"/>
    <w:rsid w:val="00855573"/>
    <w:rsid w:val="00857AD7"/>
    <w:rsid w:val="00860246"/>
    <w:rsid w:val="008606EE"/>
    <w:rsid w:val="00860D0E"/>
    <w:rsid w:val="00860E01"/>
    <w:rsid w:val="00863978"/>
    <w:rsid w:val="00864EB2"/>
    <w:rsid w:val="008652C5"/>
    <w:rsid w:val="0086630A"/>
    <w:rsid w:val="0086660D"/>
    <w:rsid w:val="00866FBA"/>
    <w:rsid w:val="00867495"/>
    <w:rsid w:val="00867AB1"/>
    <w:rsid w:val="0087134B"/>
    <w:rsid w:val="008713ED"/>
    <w:rsid w:val="0087156B"/>
    <w:rsid w:val="00872F42"/>
    <w:rsid w:val="00872FEA"/>
    <w:rsid w:val="00874008"/>
    <w:rsid w:val="008743BC"/>
    <w:rsid w:val="00874965"/>
    <w:rsid w:val="00874974"/>
    <w:rsid w:val="008764E0"/>
    <w:rsid w:val="00880444"/>
    <w:rsid w:val="00880DFA"/>
    <w:rsid w:val="0088109A"/>
    <w:rsid w:val="00881A80"/>
    <w:rsid w:val="00881B7F"/>
    <w:rsid w:val="008822A1"/>
    <w:rsid w:val="008829FD"/>
    <w:rsid w:val="00883479"/>
    <w:rsid w:val="0088425D"/>
    <w:rsid w:val="00884F02"/>
    <w:rsid w:val="008851DF"/>
    <w:rsid w:val="008856BA"/>
    <w:rsid w:val="00885965"/>
    <w:rsid w:val="00887BA2"/>
    <w:rsid w:val="0089326A"/>
    <w:rsid w:val="00893D12"/>
    <w:rsid w:val="00894D4C"/>
    <w:rsid w:val="00895748"/>
    <w:rsid w:val="008957C8"/>
    <w:rsid w:val="00897ABC"/>
    <w:rsid w:val="008A04C4"/>
    <w:rsid w:val="008A0E11"/>
    <w:rsid w:val="008A3717"/>
    <w:rsid w:val="008A4081"/>
    <w:rsid w:val="008A4609"/>
    <w:rsid w:val="008A499E"/>
    <w:rsid w:val="008A4B19"/>
    <w:rsid w:val="008A4EA0"/>
    <w:rsid w:val="008A61CD"/>
    <w:rsid w:val="008A7E29"/>
    <w:rsid w:val="008B24E8"/>
    <w:rsid w:val="008B278D"/>
    <w:rsid w:val="008B58FC"/>
    <w:rsid w:val="008B665F"/>
    <w:rsid w:val="008B7C21"/>
    <w:rsid w:val="008C088F"/>
    <w:rsid w:val="008C1638"/>
    <w:rsid w:val="008C424E"/>
    <w:rsid w:val="008C576F"/>
    <w:rsid w:val="008C6160"/>
    <w:rsid w:val="008C6CE6"/>
    <w:rsid w:val="008C6F5B"/>
    <w:rsid w:val="008C73ED"/>
    <w:rsid w:val="008D014E"/>
    <w:rsid w:val="008D0534"/>
    <w:rsid w:val="008D250B"/>
    <w:rsid w:val="008D30DC"/>
    <w:rsid w:val="008D56C7"/>
    <w:rsid w:val="008D5FDC"/>
    <w:rsid w:val="008D613C"/>
    <w:rsid w:val="008E0595"/>
    <w:rsid w:val="008E0EF5"/>
    <w:rsid w:val="008E2E12"/>
    <w:rsid w:val="008E301E"/>
    <w:rsid w:val="008E4F9B"/>
    <w:rsid w:val="008E5735"/>
    <w:rsid w:val="008E5B17"/>
    <w:rsid w:val="008E6A75"/>
    <w:rsid w:val="008E6A7A"/>
    <w:rsid w:val="008E70DE"/>
    <w:rsid w:val="008E737A"/>
    <w:rsid w:val="008E7714"/>
    <w:rsid w:val="008F05D1"/>
    <w:rsid w:val="008F0FD9"/>
    <w:rsid w:val="008F16CF"/>
    <w:rsid w:val="008F25FF"/>
    <w:rsid w:val="008F3CA8"/>
    <w:rsid w:val="008F44D6"/>
    <w:rsid w:val="008F507A"/>
    <w:rsid w:val="008F687E"/>
    <w:rsid w:val="008F7AF9"/>
    <w:rsid w:val="008F7CBD"/>
    <w:rsid w:val="009003A4"/>
    <w:rsid w:val="00901D5C"/>
    <w:rsid w:val="00905BB2"/>
    <w:rsid w:val="00906A8A"/>
    <w:rsid w:val="0090784B"/>
    <w:rsid w:val="00910227"/>
    <w:rsid w:val="00910C88"/>
    <w:rsid w:val="009113BF"/>
    <w:rsid w:val="00911CC5"/>
    <w:rsid w:val="00913330"/>
    <w:rsid w:val="009164DD"/>
    <w:rsid w:val="00916BA2"/>
    <w:rsid w:val="0092316A"/>
    <w:rsid w:val="00923513"/>
    <w:rsid w:val="009259F2"/>
    <w:rsid w:val="00926A89"/>
    <w:rsid w:val="00926BA3"/>
    <w:rsid w:val="00926E37"/>
    <w:rsid w:val="00927572"/>
    <w:rsid w:val="00927812"/>
    <w:rsid w:val="00927F0A"/>
    <w:rsid w:val="00930A4E"/>
    <w:rsid w:val="00931C9A"/>
    <w:rsid w:val="00931D01"/>
    <w:rsid w:val="00932F6D"/>
    <w:rsid w:val="009339BB"/>
    <w:rsid w:val="00933C05"/>
    <w:rsid w:val="00934C87"/>
    <w:rsid w:val="00935399"/>
    <w:rsid w:val="009369C8"/>
    <w:rsid w:val="00936E7B"/>
    <w:rsid w:val="00937245"/>
    <w:rsid w:val="009377E8"/>
    <w:rsid w:val="00937DDA"/>
    <w:rsid w:val="00942DA9"/>
    <w:rsid w:val="00943387"/>
    <w:rsid w:val="00943886"/>
    <w:rsid w:val="00944714"/>
    <w:rsid w:val="00944C9F"/>
    <w:rsid w:val="009451F3"/>
    <w:rsid w:val="0094755E"/>
    <w:rsid w:val="00947B84"/>
    <w:rsid w:val="00950F09"/>
    <w:rsid w:val="0095266E"/>
    <w:rsid w:val="00953774"/>
    <w:rsid w:val="00953784"/>
    <w:rsid w:val="00953DBB"/>
    <w:rsid w:val="00954A01"/>
    <w:rsid w:val="0095527C"/>
    <w:rsid w:val="00956723"/>
    <w:rsid w:val="00957E08"/>
    <w:rsid w:val="00960499"/>
    <w:rsid w:val="00961F76"/>
    <w:rsid w:val="00965039"/>
    <w:rsid w:val="009659EE"/>
    <w:rsid w:val="0096781A"/>
    <w:rsid w:val="009704FA"/>
    <w:rsid w:val="00970576"/>
    <w:rsid w:val="0097124E"/>
    <w:rsid w:val="00971E2A"/>
    <w:rsid w:val="009723DB"/>
    <w:rsid w:val="00973856"/>
    <w:rsid w:val="009755A6"/>
    <w:rsid w:val="00977789"/>
    <w:rsid w:val="00980FCC"/>
    <w:rsid w:val="00980FD7"/>
    <w:rsid w:val="009814F4"/>
    <w:rsid w:val="009819B7"/>
    <w:rsid w:val="00983989"/>
    <w:rsid w:val="009843CD"/>
    <w:rsid w:val="00985584"/>
    <w:rsid w:val="009858DC"/>
    <w:rsid w:val="00986655"/>
    <w:rsid w:val="00986C79"/>
    <w:rsid w:val="00986D11"/>
    <w:rsid w:val="00992765"/>
    <w:rsid w:val="009959FC"/>
    <w:rsid w:val="00996BE1"/>
    <w:rsid w:val="00996E5F"/>
    <w:rsid w:val="00997D22"/>
    <w:rsid w:val="009A043A"/>
    <w:rsid w:val="009A358A"/>
    <w:rsid w:val="009A4355"/>
    <w:rsid w:val="009A551D"/>
    <w:rsid w:val="009A582B"/>
    <w:rsid w:val="009B10ED"/>
    <w:rsid w:val="009B236F"/>
    <w:rsid w:val="009B237D"/>
    <w:rsid w:val="009B2549"/>
    <w:rsid w:val="009B3B55"/>
    <w:rsid w:val="009B50FD"/>
    <w:rsid w:val="009B697A"/>
    <w:rsid w:val="009B76E8"/>
    <w:rsid w:val="009C07D0"/>
    <w:rsid w:val="009C1040"/>
    <w:rsid w:val="009C10B2"/>
    <w:rsid w:val="009C3E8F"/>
    <w:rsid w:val="009C4124"/>
    <w:rsid w:val="009C4C77"/>
    <w:rsid w:val="009C5FC7"/>
    <w:rsid w:val="009C6B9F"/>
    <w:rsid w:val="009C6E7C"/>
    <w:rsid w:val="009D01E1"/>
    <w:rsid w:val="009D0487"/>
    <w:rsid w:val="009D253D"/>
    <w:rsid w:val="009E2CA1"/>
    <w:rsid w:val="009E4541"/>
    <w:rsid w:val="009E4FE6"/>
    <w:rsid w:val="009E5270"/>
    <w:rsid w:val="009E61F4"/>
    <w:rsid w:val="009F2662"/>
    <w:rsid w:val="009F2EA6"/>
    <w:rsid w:val="009F3054"/>
    <w:rsid w:val="009F3F05"/>
    <w:rsid w:val="009F500F"/>
    <w:rsid w:val="009F6050"/>
    <w:rsid w:val="009F7B57"/>
    <w:rsid w:val="00A01BD0"/>
    <w:rsid w:val="00A03B0D"/>
    <w:rsid w:val="00A04B46"/>
    <w:rsid w:val="00A06291"/>
    <w:rsid w:val="00A078F9"/>
    <w:rsid w:val="00A07AE0"/>
    <w:rsid w:val="00A108ED"/>
    <w:rsid w:val="00A142F2"/>
    <w:rsid w:val="00A1492F"/>
    <w:rsid w:val="00A16B92"/>
    <w:rsid w:val="00A17668"/>
    <w:rsid w:val="00A21A0A"/>
    <w:rsid w:val="00A23A52"/>
    <w:rsid w:val="00A259A0"/>
    <w:rsid w:val="00A25D46"/>
    <w:rsid w:val="00A27718"/>
    <w:rsid w:val="00A277E2"/>
    <w:rsid w:val="00A27D97"/>
    <w:rsid w:val="00A31C24"/>
    <w:rsid w:val="00A32B9E"/>
    <w:rsid w:val="00A330BE"/>
    <w:rsid w:val="00A33507"/>
    <w:rsid w:val="00A33606"/>
    <w:rsid w:val="00A33866"/>
    <w:rsid w:val="00A371D0"/>
    <w:rsid w:val="00A438C0"/>
    <w:rsid w:val="00A43D43"/>
    <w:rsid w:val="00A44360"/>
    <w:rsid w:val="00A450C4"/>
    <w:rsid w:val="00A4599F"/>
    <w:rsid w:val="00A4669D"/>
    <w:rsid w:val="00A4695C"/>
    <w:rsid w:val="00A51175"/>
    <w:rsid w:val="00A521A8"/>
    <w:rsid w:val="00A527BC"/>
    <w:rsid w:val="00A536CD"/>
    <w:rsid w:val="00A53C96"/>
    <w:rsid w:val="00A53CA5"/>
    <w:rsid w:val="00A552BC"/>
    <w:rsid w:val="00A57C90"/>
    <w:rsid w:val="00A60644"/>
    <w:rsid w:val="00A607AC"/>
    <w:rsid w:val="00A623F4"/>
    <w:rsid w:val="00A646D0"/>
    <w:rsid w:val="00A648F3"/>
    <w:rsid w:val="00A64C6D"/>
    <w:rsid w:val="00A65895"/>
    <w:rsid w:val="00A6595E"/>
    <w:rsid w:val="00A65CDF"/>
    <w:rsid w:val="00A6637C"/>
    <w:rsid w:val="00A6673B"/>
    <w:rsid w:val="00A6743B"/>
    <w:rsid w:val="00A67713"/>
    <w:rsid w:val="00A6787A"/>
    <w:rsid w:val="00A67DFD"/>
    <w:rsid w:val="00A71355"/>
    <w:rsid w:val="00A71B65"/>
    <w:rsid w:val="00A720A0"/>
    <w:rsid w:val="00A72BF5"/>
    <w:rsid w:val="00A7329F"/>
    <w:rsid w:val="00A74CAF"/>
    <w:rsid w:val="00A75536"/>
    <w:rsid w:val="00A7728C"/>
    <w:rsid w:val="00A7786D"/>
    <w:rsid w:val="00A81D03"/>
    <w:rsid w:val="00A8418D"/>
    <w:rsid w:val="00A8483D"/>
    <w:rsid w:val="00A84AD3"/>
    <w:rsid w:val="00A84F99"/>
    <w:rsid w:val="00A85093"/>
    <w:rsid w:val="00A86DF2"/>
    <w:rsid w:val="00A87FF6"/>
    <w:rsid w:val="00A900E4"/>
    <w:rsid w:val="00A909D8"/>
    <w:rsid w:val="00A91054"/>
    <w:rsid w:val="00A917BE"/>
    <w:rsid w:val="00A9289E"/>
    <w:rsid w:val="00A9376C"/>
    <w:rsid w:val="00A94B4F"/>
    <w:rsid w:val="00A958D4"/>
    <w:rsid w:val="00A97590"/>
    <w:rsid w:val="00AA1BAA"/>
    <w:rsid w:val="00AA2715"/>
    <w:rsid w:val="00AA2BEC"/>
    <w:rsid w:val="00AA2EED"/>
    <w:rsid w:val="00AA4022"/>
    <w:rsid w:val="00AA59FA"/>
    <w:rsid w:val="00AA6552"/>
    <w:rsid w:val="00AB0866"/>
    <w:rsid w:val="00AB1E42"/>
    <w:rsid w:val="00AB323D"/>
    <w:rsid w:val="00AB34E1"/>
    <w:rsid w:val="00AB39F2"/>
    <w:rsid w:val="00AB3D3B"/>
    <w:rsid w:val="00AB5575"/>
    <w:rsid w:val="00AB58B5"/>
    <w:rsid w:val="00AB7D2D"/>
    <w:rsid w:val="00AB7E29"/>
    <w:rsid w:val="00AC0B93"/>
    <w:rsid w:val="00AC5265"/>
    <w:rsid w:val="00AC73C4"/>
    <w:rsid w:val="00AD0067"/>
    <w:rsid w:val="00AD10A3"/>
    <w:rsid w:val="00AD1123"/>
    <w:rsid w:val="00AD141C"/>
    <w:rsid w:val="00AD4785"/>
    <w:rsid w:val="00AD47C2"/>
    <w:rsid w:val="00AD6C51"/>
    <w:rsid w:val="00AE111E"/>
    <w:rsid w:val="00AE3B93"/>
    <w:rsid w:val="00AE56D8"/>
    <w:rsid w:val="00AF0C9A"/>
    <w:rsid w:val="00AF1EB9"/>
    <w:rsid w:val="00AF2240"/>
    <w:rsid w:val="00AF2A5B"/>
    <w:rsid w:val="00B00BDB"/>
    <w:rsid w:val="00B00FD7"/>
    <w:rsid w:val="00B01C07"/>
    <w:rsid w:val="00B02505"/>
    <w:rsid w:val="00B02CCC"/>
    <w:rsid w:val="00B03672"/>
    <w:rsid w:val="00B0387A"/>
    <w:rsid w:val="00B038E3"/>
    <w:rsid w:val="00B06368"/>
    <w:rsid w:val="00B10559"/>
    <w:rsid w:val="00B10E68"/>
    <w:rsid w:val="00B11200"/>
    <w:rsid w:val="00B12D15"/>
    <w:rsid w:val="00B1473E"/>
    <w:rsid w:val="00B14860"/>
    <w:rsid w:val="00B14F99"/>
    <w:rsid w:val="00B16689"/>
    <w:rsid w:val="00B203BA"/>
    <w:rsid w:val="00B20E68"/>
    <w:rsid w:val="00B219F6"/>
    <w:rsid w:val="00B22EB3"/>
    <w:rsid w:val="00B2326D"/>
    <w:rsid w:val="00B250C4"/>
    <w:rsid w:val="00B251D8"/>
    <w:rsid w:val="00B251E8"/>
    <w:rsid w:val="00B27A10"/>
    <w:rsid w:val="00B301E8"/>
    <w:rsid w:val="00B313F5"/>
    <w:rsid w:val="00B318A1"/>
    <w:rsid w:val="00B31D58"/>
    <w:rsid w:val="00B331C0"/>
    <w:rsid w:val="00B33ADB"/>
    <w:rsid w:val="00B354F1"/>
    <w:rsid w:val="00B36871"/>
    <w:rsid w:val="00B3774E"/>
    <w:rsid w:val="00B40D8B"/>
    <w:rsid w:val="00B427D4"/>
    <w:rsid w:val="00B42ABE"/>
    <w:rsid w:val="00B42FDA"/>
    <w:rsid w:val="00B431EF"/>
    <w:rsid w:val="00B43B8F"/>
    <w:rsid w:val="00B43D98"/>
    <w:rsid w:val="00B4417D"/>
    <w:rsid w:val="00B45850"/>
    <w:rsid w:val="00B46547"/>
    <w:rsid w:val="00B47AE3"/>
    <w:rsid w:val="00B501D3"/>
    <w:rsid w:val="00B52F15"/>
    <w:rsid w:val="00B531DE"/>
    <w:rsid w:val="00B55303"/>
    <w:rsid w:val="00B5632C"/>
    <w:rsid w:val="00B56669"/>
    <w:rsid w:val="00B57299"/>
    <w:rsid w:val="00B57406"/>
    <w:rsid w:val="00B600EC"/>
    <w:rsid w:val="00B60957"/>
    <w:rsid w:val="00B60A15"/>
    <w:rsid w:val="00B60C9B"/>
    <w:rsid w:val="00B6116B"/>
    <w:rsid w:val="00B61A57"/>
    <w:rsid w:val="00B61F2B"/>
    <w:rsid w:val="00B62B13"/>
    <w:rsid w:val="00B62EE0"/>
    <w:rsid w:val="00B64071"/>
    <w:rsid w:val="00B641CE"/>
    <w:rsid w:val="00B643B0"/>
    <w:rsid w:val="00B64417"/>
    <w:rsid w:val="00B70148"/>
    <w:rsid w:val="00B71D3F"/>
    <w:rsid w:val="00B7215F"/>
    <w:rsid w:val="00B74A85"/>
    <w:rsid w:val="00B75887"/>
    <w:rsid w:val="00B758A8"/>
    <w:rsid w:val="00B7593E"/>
    <w:rsid w:val="00B76534"/>
    <w:rsid w:val="00B77834"/>
    <w:rsid w:val="00B8020A"/>
    <w:rsid w:val="00B808BA"/>
    <w:rsid w:val="00B80B4A"/>
    <w:rsid w:val="00B84869"/>
    <w:rsid w:val="00B860CB"/>
    <w:rsid w:val="00B8718E"/>
    <w:rsid w:val="00B9131C"/>
    <w:rsid w:val="00B91405"/>
    <w:rsid w:val="00B91B5F"/>
    <w:rsid w:val="00B91EBB"/>
    <w:rsid w:val="00B927FC"/>
    <w:rsid w:val="00B93C49"/>
    <w:rsid w:val="00B9544F"/>
    <w:rsid w:val="00B976EC"/>
    <w:rsid w:val="00BA112A"/>
    <w:rsid w:val="00BA2090"/>
    <w:rsid w:val="00BA2FAC"/>
    <w:rsid w:val="00BA4A8C"/>
    <w:rsid w:val="00BA7FF6"/>
    <w:rsid w:val="00BB0151"/>
    <w:rsid w:val="00BB1D1F"/>
    <w:rsid w:val="00BB2494"/>
    <w:rsid w:val="00BB2D36"/>
    <w:rsid w:val="00BB585F"/>
    <w:rsid w:val="00BB5EA5"/>
    <w:rsid w:val="00BB6C38"/>
    <w:rsid w:val="00BB7B00"/>
    <w:rsid w:val="00BB7C9F"/>
    <w:rsid w:val="00BC09CA"/>
    <w:rsid w:val="00BC1454"/>
    <w:rsid w:val="00BC15BF"/>
    <w:rsid w:val="00BC3381"/>
    <w:rsid w:val="00BC3EF5"/>
    <w:rsid w:val="00BC461D"/>
    <w:rsid w:val="00BC5691"/>
    <w:rsid w:val="00BC56F6"/>
    <w:rsid w:val="00BC7AE0"/>
    <w:rsid w:val="00BC7BB4"/>
    <w:rsid w:val="00BD2BFA"/>
    <w:rsid w:val="00BD38CD"/>
    <w:rsid w:val="00BD60A2"/>
    <w:rsid w:val="00BD68F1"/>
    <w:rsid w:val="00BD6C45"/>
    <w:rsid w:val="00BD72A8"/>
    <w:rsid w:val="00BE031C"/>
    <w:rsid w:val="00BE0A9D"/>
    <w:rsid w:val="00BE0CAE"/>
    <w:rsid w:val="00BE1CF6"/>
    <w:rsid w:val="00BE2096"/>
    <w:rsid w:val="00BE25C4"/>
    <w:rsid w:val="00BE340F"/>
    <w:rsid w:val="00BE3AB3"/>
    <w:rsid w:val="00BE4E65"/>
    <w:rsid w:val="00BE5C84"/>
    <w:rsid w:val="00BE687B"/>
    <w:rsid w:val="00BE6B8D"/>
    <w:rsid w:val="00BE7F2D"/>
    <w:rsid w:val="00BF0987"/>
    <w:rsid w:val="00BF25C0"/>
    <w:rsid w:val="00BF399B"/>
    <w:rsid w:val="00BF3D7A"/>
    <w:rsid w:val="00BF3DE2"/>
    <w:rsid w:val="00BF56FB"/>
    <w:rsid w:val="00BF6573"/>
    <w:rsid w:val="00BF67AD"/>
    <w:rsid w:val="00BF72C7"/>
    <w:rsid w:val="00C00363"/>
    <w:rsid w:val="00C0052B"/>
    <w:rsid w:val="00C0143F"/>
    <w:rsid w:val="00C014CF"/>
    <w:rsid w:val="00C02628"/>
    <w:rsid w:val="00C035BF"/>
    <w:rsid w:val="00C0387E"/>
    <w:rsid w:val="00C051C1"/>
    <w:rsid w:val="00C05C6F"/>
    <w:rsid w:val="00C073F1"/>
    <w:rsid w:val="00C10A88"/>
    <w:rsid w:val="00C13284"/>
    <w:rsid w:val="00C138AD"/>
    <w:rsid w:val="00C140DB"/>
    <w:rsid w:val="00C1675B"/>
    <w:rsid w:val="00C16E3B"/>
    <w:rsid w:val="00C176A1"/>
    <w:rsid w:val="00C2059F"/>
    <w:rsid w:val="00C20CD9"/>
    <w:rsid w:val="00C250B4"/>
    <w:rsid w:val="00C256D0"/>
    <w:rsid w:val="00C273E1"/>
    <w:rsid w:val="00C34501"/>
    <w:rsid w:val="00C346C8"/>
    <w:rsid w:val="00C36C59"/>
    <w:rsid w:val="00C36C5D"/>
    <w:rsid w:val="00C3729A"/>
    <w:rsid w:val="00C37BAF"/>
    <w:rsid w:val="00C41429"/>
    <w:rsid w:val="00C415E5"/>
    <w:rsid w:val="00C417E7"/>
    <w:rsid w:val="00C42100"/>
    <w:rsid w:val="00C424CF"/>
    <w:rsid w:val="00C432D1"/>
    <w:rsid w:val="00C43765"/>
    <w:rsid w:val="00C43963"/>
    <w:rsid w:val="00C44815"/>
    <w:rsid w:val="00C44833"/>
    <w:rsid w:val="00C45BC3"/>
    <w:rsid w:val="00C46502"/>
    <w:rsid w:val="00C50B24"/>
    <w:rsid w:val="00C52AEE"/>
    <w:rsid w:val="00C539B5"/>
    <w:rsid w:val="00C550E0"/>
    <w:rsid w:val="00C5658C"/>
    <w:rsid w:val="00C5684B"/>
    <w:rsid w:val="00C618B9"/>
    <w:rsid w:val="00C622CC"/>
    <w:rsid w:val="00C626A8"/>
    <w:rsid w:val="00C62D33"/>
    <w:rsid w:val="00C63570"/>
    <w:rsid w:val="00C63B05"/>
    <w:rsid w:val="00C63CF3"/>
    <w:rsid w:val="00C6568C"/>
    <w:rsid w:val="00C71EC1"/>
    <w:rsid w:val="00C723DE"/>
    <w:rsid w:val="00C72E84"/>
    <w:rsid w:val="00C730DE"/>
    <w:rsid w:val="00C73B21"/>
    <w:rsid w:val="00C75D4B"/>
    <w:rsid w:val="00C772C7"/>
    <w:rsid w:val="00C80A99"/>
    <w:rsid w:val="00C822CA"/>
    <w:rsid w:val="00C827E5"/>
    <w:rsid w:val="00C86538"/>
    <w:rsid w:val="00C86A85"/>
    <w:rsid w:val="00C87669"/>
    <w:rsid w:val="00C87828"/>
    <w:rsid w:val="00C91615"/>
    <w:rsid w:val="00C92BBB"/>
    <w:rsid w:val="00C934EB"/>
    <w:rsid w:val="00C93869"/>
    <w:rsid w:val="00C9403B"/>
    <w:rsid w:val="00C953FB"/>
    <w:rsid w:val="00C963E2"/>
    <w:rsid w:val="00C97857"/>
    <w:rsid w:val="00C979A3"/>
    <w:rsid w:val="00CA040A"/>
    <w:rsid w:val="00CA0A05"/>
    <w:rsid w:val="00CA18A3"/>
    <w:rsid w:val="00CA276F"/>
    <w:rsid w:val="00CA31E6"/>
    <w:rsid w:val="00CA4469"/>
    <w:rsid w:val="00CA4805"/>
    <w:rsid w:val="00CA52C3"/>
    <w:rsid w:val="00CA5F1E"/>
    <w:rsid w:val="00CA67FC"/>
    <w:rsid w:val="00CB0587"/>
    <w:rsid w:val="00CB06A0"/>
    <w:rsid w:val="00CB2166"/>
    <w:rsid w:val="00CB2DEB"/>
    <w:rsid w:val="00CB4AC5"/>
    <w:rsid w:val="00CB5561"/>
    <w:rsid w:val="00CB5CBC"/>
    <w:rsid w:val="00CB7415"/>
    <w:rsid w:val="00CB749D"/>
    <w:rsid w:val="00CB792D"/>
    <w:rsid w:val="00CC2151"/>
    <w:rsid w:val="00CC4339"/>
    <w:rsid w:val="00CC50ED"/>
    <w:rsid w:val="00CC54B8"/>
    <w:rsid w:val="00CC54FD"/>
    <w:rsid w:val="00CC6076"/>
    <w:rsid w:val="00CC731E"/>
    <w:rsid w:val="00CD3707"/>
    <w:rsid w:val="00CD617D"/>
    <w:rsid w:val="00CD71B2"/>
    <w:rsid w:val="00CE0696"/>
    <w:rsid w:val="00CE427E"/>
    <w:rsid w:val="00CE4B76"/>
    <w:rsid w:val="00CE5225"/>
    <w:rsid w:val="00CE5846"/>
    <w:rsid w:val="00CE59AD"/>
    <w:rsid w:val="00CE5D11"/>
    <w:rsid w:val="00CE6EBD"/>
    <w:rsid w:val="00CE76C1"/>
    <w:rsid w:val="00CF0206"/>
    <w:rsid w:val="00CF06A3"/>
    <w:rsid w:val="00CF1C31"/>
    <w:rsid w:val="00CF23F4"/>
    <w:rsid w:val="00CF3964"/>
    <w:rsid w:val="00CF492B"/>
    <w:rsid w:val="00CF6AE4"/>
    <w:rsid w:val="00D0003E"/>
    <w:rsid w:val="00D00063"/>
    <w:rsid w:val="00D00D8C"/>
    <w:rsid w:val="00D00F9C"/>
    <w:rsid w:val="00D01FAF"/>
    <w:rsid w:val="00D06252"/>
    <w:rsid w:val="00D07B29"/>
    <w:rsid w:val="00D07DD7"/>
    <w:rsid w:val="00D11A0D"/>
    <w:rsid w:val="00D120A4"/>
    <w:rsid w:val="00D13F12"/>
    <w:rsid w:val="00D14194"/>
    <w:rsid w:val="00D173C9"/>
    <w:rsid w:val="00D20DD3"/>
    <w:rsid w:val="00D21071"/>
    <w:rsid w:val="00D2245A"/>
    <w:rsid w:val="00D22815"/>
    <w:rsid w:val="00D23DAC"/>
    <w:rsid w:val="00D248E6"/>
    <w:rsid w:val="00D254F7"/>
    <w:rsid w:val="00D2601F"/>
    <w:rsid w:val="00D26135"/>
    <w:rsid w:val="00D27395"/>
    <w:rsid w:val="00D277AD"/>
    <w:rsid w:val="00D316BA"/>
    <w:rsid w:val="00D31C48"/>
    <w:rsid w:val="00D3288E"/>
    <w:rsid w:val="00D32953"/>
    <w:rsid w:val="00D34089"/>
    <w:rsid w:val="00D35C4D"/>
    <w:rsid w:val="00D35DE7"/>
    <w:rsid w:val="00D36536"/>
    <w:rsid w:val="00D37453"/>
    <w:rsid w:val="00D37CA3"/>
    <w:rsid w:val="00D4134A"/>
    <w:rsid w:val="00D4206F"/>
    <w:rsid w:val="00D423BC"/>
    <w:rsid w:val="00D432C9"/>
    <w:rsid w:val="00D433F8"/>
    <w:rsid w:val="00D4392F"/>
    <w:rsid w:val="00D44C99"/>
    <w:rsid w:val="00D46EB7"/>
    <w:rsid w:val="00D5012B"/>
    <w:rsid w:val="00D509A3"/>
    <w:rsid w:val="00D50E4B"/>
    <w:rsid w:val="00D51608"/>
    <w:rsid w:val="00D5189B"/>
    <w:rsid w:val="00D550AC"/>
    <w:rsid w:val="00D562D6"/>
    <w:rsid w:val="00D607E8"/>
    <w:rsid w:val="00D61F10"/>
    <w:rsid w:val="00D62EB5"/>
    <w:rsid w:val="00D62F91"/>
    <w:rsid w:val="00D662C9"/>
    <w:rsid w:val="00D66BCB"/>
    <w:rsid w:val="00D67B1D"/>
    <w:rsid w:val="00D71451"/>
    <w:rsid w:val="00D72802"/>
    <w:rsid w:val="00D72BE0"/>
    <w:rsid w:val="00D73044"/>
    <w:rsid w:val="00D731AA"/>
    <w:rsid w:val="00D76411"/>
    <w:rsid w:val="00D7783F"/>
    <w:rsid w:val="00D81D4D"/>
    <w:rsid w:val="00D8227E"/>
    <w:rsid w:val="00D859E0"/>
    <w:rsid w:val="00D85CA3"/>
    <w:rsid w:val="00D91657"/>
    <w:rsid w:val="00D9234C"/>
    <w:rsid w:val="00D93748"/>
    <w:rsid w:val="00D93D57"/>
    <w:rsid w:val="00D943CE"/>
    <w:rsid w:val="00D95CB4"/>
    <w:rsid w:val="00D96406"/>
    <w:rsid w:val="00D979F2"/>
    <w:rsid w:val="00DA00A7"/>
    <w:rsid w:val="00DA2BA7"/>
    <w:rsid w:val="00DA3CEF"/>
    <w:rsid w:val="00DA6CCF"/>
    <w:rsid w:val="00DB2C8F"/>
    <w:rsid w:val="00DB3096"/>
    <w:rsid w:val="00DB36FC"/>
    <w:rsid w:val="00DB3A46"/>
    <w:rsid w:val="00DB3D19"/>
    <w:rsid w:val="00DB518E"/>
    <w:rsid w:val="00DB57AE"/>
    <w:rsid w:val="00DB6BDD"/>
    <w:rsid w:val="00DC00A6"/>
    <w:rsid w:val="00DC2425"/>
    <w:rsid w:val="00DC3335"/>
    <w:rsid w:val="00DC447D"/>
    <w:rsid w:val="00DC52B8"/>
    <w:rsid w:val="00DC6F4B"/>
    <w:rsid w:val="00DD0969"/>
    <w:rsid w:val="00DD28A7"/>
    <w:rsid w:val="00DD3278"/>
    <w:rsid w:val="00DD3E91"/>
    <w:rsid w:val="00DD45E0"/>
    <w:rsid w:val="00DD46CD"/>
    <w:rsid w:val="00DD4E55"/>
    <w:rsid w:val="00DD5689"/>
    <w:rsid w:val="00DD6893"/>
    <w:rsid w:val="00DE171A"/>
    <w:rsid w:val="00DE2C9B"/>
    <w:rsid w:val="00DE590C"/>
    <w:rsid w:val="00DE698F"/>
    <w:rsid w:val="00DE763E"/>
    <w:rsid w:val="00DF259B"/>
    <w:rsid w:val="00DF611C"/>
    <w:rsid w:val="00DF6CEA"/>
    <w:rsid w:val="00E00C46"/>
    <w:rsid w:val="00E02B72"/>
    <w:rsid w:val="00E02EDB"/>
    <w:rsid w:val="00E10D32"/>
    <w:rsid w:val="00E11440"/>
    <w:rsid w:val="00E138E7"/>
    <w:rsid w:val="00E14AF6"/>
    <w:rsid w:val="00E16E70"/>
    <w:rsid w:val="00E179E5"/>
    <w:rsid w:val="00E2141E"/>
    <w:rsid w:val="00E2175B"/>
    <w:rsid w:val="00E23520"/>
    <w:rsid w:val="00E25D86"/>
    <w:rsid w:val="00E25E71"/>
    <w:rsid w:val="00E2767E"/>
    <w:rsid w:val="00E276EE"/>
    <w:rsid w:val="00E302B0"/>
    <w:rsid w:val="00E34828"/>
    <w:rsid w:val="00E34FF3"/>
    <w:rsid w:val="00E356E3"/>
    <w:rsid w:val="00E35E6B"/>
    <w:rsid w:val="00E37387"/>
    <w:rsid w:val="00E37951"/>
    <w:rsid w:val="00E419E5"/>
    <w:rsid w:val="00E4240C"/>
    <w:rsid w:val="00E44174"/>
    <w:rsid w:val="00E445CE"/>
    <w:rsid w:val="00E44643"/>
    <w:rsid w:val="00E448C3"/>
    <w:rsid w:val="00E4513A"/>
    <w:rsid w:val="00E45847"/>
    <w:rsid w:val="00E45C46"/>
    <w:rsid w:val="00E47B5D"/>
    <w:rsid w:val="00E50257"/>
    <w:rsid w:val="00E50368"/>
    <w:rsid w:val="00E50856"/>
    <w:rsid w:val="00E51269"/>
    <w:rsid w:val="00E51E59"/>
    <w:rsid w:val="00E51FB4"/>
    <w:rsid w:val="00E52449"/>
    <w:rsid w:val="00E5308A"/>
    <w:rsid w:val="00E53290"/>
    <w:rsid w:val="00E53EBE"/>
    <w:rsid w:val="00E54585"/>
    <w:rsid w:val="00E553C3"/>
    <w:rsid w:val="00E571C3"/>
    <w:rsid w:val="00E64546"/>
    <w:rsid w:val="00E646F8"/>
    <w:rsid w:val="00E649C8"/>
    <w:rsid w:val="00E64DF1"/>
    <w:rsid w:val="00E6511E"/>
    <w:rsid w:val="00E65D4B"/>
    <w:rsid w:val="00E65F48"/>
    <w:rsid w:val="00E66600"/>
    <w:rsid w:val="00E67EB1"/>
    <w:rsid w:val="00E7202D"/>
    <w:rsid w:val="00E73FE3"/>
    <w:rsid w:val="00E744FB"/>
    <w:rsid w:val="00E802BB"/>
    <w:rsid w:val="00E835BC"/>
    <w:rsid w:val="00E8421B"/>
    <w:rsid w:val="00E85EC0"/>
    <w:rsid w:val="00E871B9"/>
    <w:rsid w:val="00E9160D"/>
    <w:rsid w:val="00E91E9E"/>
    <w:rsid w:val="00E95BD4"/>
    <w:rsid w:val="00E973B6"/>
    <w:rsid w:val="00EA13E3"/>
    <w:rsid w:val="00EA263E"/>
    <w:rsid w:val="00EA51DD"/>
    <w:rsid w:val="00EA5F51"/>
    <w:rsid w:val="00EA7615"/>
    <w:rsid w:val="00EA7DDF"/>
    <w:rsid w:val="00EB0222"/>
    <w:rsid w:val="00EB0C46"/>
    <w:rsid w:val="00EB128F"/>
    <w:rsid w:val="00EB2C10"/>
    <w:rsid w:val="00EB3134"/>
    <w:rsid w:val="00EB36BD"/>
    <w:rsid w:val="00EB3C63"/>
    <w:rsid w:val="00EB3CA8"/>
    <w:rsid w:val="00EB4519"/>
    <w:rsid w:val="00EB5E2C"/>
    <w:rsid w:val="00EB626C"/>
    <w:rsid w:val="00EB64E2"/>
    <w:rsid w:val="00EB712D"/>
    <w:rsid w:val="00EC046D"/>
    <w:rsid w:val="00EC1D15"/>
    <w:rsid w:val="00EC442A"/>
    <w:rsid w:val="00EC53D1"/>
    <w:rsid w:val="00EC70C1"/>
    <w:rsid w:val="00EC7EF9"/>
    <w:rsid w:val="00ED1441"/>
    <w:rsid w:val="00ED18FB"/>
    <w:rsid w:val="00ED3138"/>
    <w:rsid w:val="00ED48AB"/>
    <w:rsid w:val="00ED628B"/>
    <w:rsid w:val="00ED783E"/>
    <w:rsid w:val="00EE0D5A"/>
    <w:rsid w:val="00EE47BD"/>
    <w:rsid w:val="00EE4B51"/>
    <w:rsid w:val="00EE5538"/>
    <w:rsid w:val="00EE5A05"/>
    <w:rsid w:val="00EE76B9"/>
    <w:rsid w:val="00EE7F62"/>
    <w:rsid w:val="00EE7F98"/>
    <w:rsid w:val="00EF18AA"/>
    <w:rsid w:val="00EF4FFC"/>
    <w:rsid w:val="00EF7A5B"/>
    <w:rsid w:val="00F0094B"/>
    <w:rsid w:val="00F00B58"/>
    <w:rsid w:val="00F06F4F"/>
    <w:rsid w:val="00F0798F"/>
    <w:rsid w:val="00F10450"/>
    <w:rsid w:val="00F10C67"/>
    <w:rsid w:val="00F1256F"/>
    <w:rsid w:val="00F12A04"/>
    <w:rsid w:val="00F13BBC"/>
    <w:rsid w:val="00F14044"/>
    <w:rsid w:val="00F15460"/>
    <w:rsid w:val="00F1660F"/>
    <w:rsid w:val="00F17258"/>
    <w:rsid w:val="00F2095A"/>
    <w:rsid w:val="00F209A8"/>
    <w:rsid w:val="00F21EC6"/>
    <w:rsid w:val="00F237D7"/>
    <w:rsid w:val="00F25AC8"/>
    <w:rsid w:val="00F26CCF"/>
    <w:rsid w:val="00F2769A"/>
    <w:rsid w:val="00F3321C"/>
    <w:rsid w:val="00F34838"/>
    <w:rsid w:val="00F3489D"/>
    <w:rsid w:val="00F349BC"/>
    <w:rsid w:val="00F370B2"/>
    <w:rsid w:val="00F378B9"/>
    <w:rsid w:val="00F4095D"/>
    <w:rsid w:val="00F42811"/>
    <w:rsid w:val="00F428AB"/>
    <w:rsid w:val="00F43DA7"/>
    <w:rsid w:val="00F43DDE"/>
    <w:rsid w:val="00F4617A"/>
    <w:rsid w:val="00F461C3"/>
    <w:rsid w:val="00F46BBD"/>
    <w:rsid w:val="00F479B2"/>
    <w:rsid w:val="00F5437C"/>
    <w:rsid w:val="00F565BA"/>
    <w:rsid w:val="00F56933"/>
    <w:rsid w:val="00F57189"/>
    <w:rsid w:val="00F6142B"/>
    <w:rsid w:val="00F617AA"/>
    <w:rsid w:val="00F62351"/>
    <w:rsid w:val="00F64BB4"/>
    <w:rsid w:val="00F65382"/>
    <w:rsid w:val="00F70995"/>
    <w:rsid w:val="00F7128F"/>
    <w:rsid w:val="00F76854"/>
    <w:rsid w:val="00F76BDE"/>
    <w:rsid w:val="00F77666"/>
    <w:rsid w:val="00F802E1"/>
    <w:rsid w:val="00F809F5"/>
    <w:rsid w:val="00F81B64"/>
    <w:rsid w:val="00F82370"/>
    <w:rsid w:val="00F82A6C"/>
    <w:rsid w:val="00F82ECD"/>
    <w:rsid w:val="00F830C2"/>
    <w:rsid w:val="00F84394"/>
    <w:rsid w:val="00F844DA"/>
    <w:rsid w:val="00F8597C"/>
    <w:rsid w:val="00F86276"/>
    <w:rsid w:val="00F902F1"/>
    <w:rsid w:val="00F904F7"/>
    <w:rsid w:val="00F91645"/>
    <w:rsid w:val="00F93A3F"/>
    <w:rsid w:val="00F947E4"/>
    <w:rsid w:val="00F96C87"/>
    <w:rsid w:val="00F97A96"/>
    <w:rsid w:val="00F97FD5"/>
    <w:rsid w:val="00FA0807"/>
    <w:rsid w:val="00FA1D9A"/>
    <w:rsid w:val="00FA338D"/>
    <w:rsid w:val="00FA3551"/>
    <w:rsid w:val="00FA4B36"/>
    <w:rsid w:val="00FA53A2"/>
    <w:rsid w:val="00FA6D1A"/>
    <w:rsid w:val="00FA73FA"/>
    <w:rsid w:val="00FA74DB"/>
    <w:rsid w:val="00FA7722"/>
    <w:rsid w:val="00FA7C34"/>
    <w:rsid w:val="00FB073C"/>
    <w:rsid w:val="00FB0D1F"/>
    <w:rsid w:val="00FB2F30"/>
    <w:rsid w:val="00FB37A9"/>
    <w:rsid w:val="00FB382C"/>
    <w:rsid w:val="00FB444F"/>
    <w:rsid w:val="00FB45A7"/>
    <w:rsid w:val="00FB67FC"/>
    <w:rsid w:val="00FB6D98"/>
    <w:rsid w:val="00FC0098"/>
    <w:rsid w:val="00FC3985"/>
    <w:rsid w:val="00FC4E75"/>
    <w:rsid w:val="00FC7167"/>
    <w:rsid w:val="00FC7C6D"/>
    <w:rsid w:val="00FD28CB"/>
    <w:rsid w:val="00FD4484"/>
    <w:rsid w:val="00FD49E1"/>
    <w:rsid w:val="00FD54FF"/>
    <w:rsid w:val="00FD7479"/>
    <w:rsid w:val="00FD75BD"/>
    <w:rsid w:val="00FE3270"/>
    <w:rsid w:val="00FE4489"/>
    <w:rsid w:val="00FE5334"/>
    <w:rsid w:val="00FE5707"/>
    <w:rsid w:val="00FE64D2"/>
    <w:rsid w:val="00FE74A4"/>
    <w:rsid w:val="00FE77C6"/>
    <w:rsid w:val="00FE78D5"/>
    <w:rsid w:val="00FF03E0"/>
    <w:rsid w:val="00FF12E2"/>
    <w:rsid w:val="00FF1C81"/>
    <w:rsid w:val="00FF325F"/>
    <w:rsid w:val="00FF4C19"/>
    <w:rsid w:val="00FF4C2F"/>
    <w:rsid w:val="00FF4DB3"/>
    <w:rsid w:val="00FF5821"/>
    <w:rsid w:val="00FF5CB8"/>
    <w:rsid w:val="00FF75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foot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4773B1"/>
    <w:rPr>
      <w:rFonts w:ascii="Tahoma" w:hAnsi="Tahoma" w:cs="Tahoma"/>
      <w:sz w:val="16"/>
      <w:szCs w:val="16"/>
    </w:rPr>
  </w:style>
  <w:style w:type="paragraph" w:styleId="Odlomakpopisa">
    <w:name w:val="List Paragraph"/>
    <w:basedOn w:val="Normal"/>
    <w:uiPriority w:val="34"/>
    <w:qFormat/>
    <w:rsid w:val="00FE78D5"/>
    <w:pPr>
      <w:ind w:left="720"/>
      <w:contextualSpacing/>
    </w:pPr>
  </w:style>
  <w:style w:type="paragraph" w:styleId="Zaglavlje">
    <w:name w:val="header"/>
    <w:basedOn w:val="Normal"/>
    <w:link w:val="ZaglavljeChar"/>
    <w:rsid w:val="003905A8"/>
    <w:pPr>
      <w:tabs>
        <w:tab w:val="center" w:pos="4536"/>
        <w:tab w:val="right" w:pos="9072"/>
      </w:tabs>
    </w:pPr>
  </w:style>
  <w:style w:type="character" w:styleId="ZaglavljeChar" w:customStyle="true">
    <w:name w:val="Zaglavlje Char"/>
    <w:basedOn w:val="Zadanifontodlomka"/>
    <w:link w:val="Zaglavlje"/>
    <w:rsid w:val="003905A8"/>
    <w:rPr>
      <w:sz w:val="24"/>
      <w:szCs w:val="24"/>
    </w:rPr>
  </w:style>
  <w:style w:type="paragraph" w:styleId="Podnoje">
    <w:name w:val="footer"/>
    <w:basedOn w:val="Normal"/>
    <w:link w:val="PodnojeChar"/>
    <w:uiPriority w:val="99"/>
    <w:rsid w:val="003905A8"/>
    <w:pPr>
      <w:tabs>
        <w:tab w:val="center" w:pos="4536"/>
        <w:tab w:val="right" w:pos="9072"/>
      </w:tabs>
    </w:pPr>
  </w:style>
  <w:style w:type="character" w:styleId="PodnojeChar" w:customStyle="true">
    <w:name w:val="Podnožje Char"/>
    <w:basedOn w:val="Zadanifontodlomka"/>
    <w:link w:val="Podnoje"/>
    <w:uiPriority w:val="99"/>
    <w:rsid w:val="003905A8"/>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773B1"/>
    <w:rPr>
      <w:rFonts w:ascii="Tahoma" w:cs="Tahoma" w:hAnsi="Tahoma"/>
      <w:sz w:val="16"/>
      <w:szCs w:val="16"/>
    </w:rPr>
  </w:style>
  <w:style w:styleId="Odlomakpopisa" w:type="paragraph">
    <w:name w:val="List Paragraph"/>
    <w:basedOn w:val="Normal"/>
    <w:uiPriority w:val="34"/>
    <w:qFormat/>
    <w:rsid w:val="00FE78D5"/>
    <w:pPr>
      <w:ind w:left="720"/>
      <w:contextualSpacing/>
    </w:pPr>
  </w:style>
  <w:style w:styleId="Zaglavlje" w:type="paragraph">
    <w:name w:val="header"/>
    <w:basedOn w:val="Normal"/>
    <w:link w:val="ZaglavljeChar"/>
    <w:rsid w:val="003905A8"/>
    <w:pPr>
      <w:tabs>
        <w:tab w:pos="4536" w:val="center"/>
        <w:tab w:pos="9072" w:val="right"/>
      </w:tabs>
    </w:pPr>
  </w:style>
  <w:style w:customStyle="1" w:styleId="ZaglavljeChar" w:type="character">
    <w:name w:val="Zaglavlje Char"/>
    <w:basedOn w:val="Zadanifontodlomka"/>
    <w:link w:val="Zaglavlje"/>
    <w:rsid w:val="003905A8"/>
    <w:rPr>
      <w:sz w:val="24"/>
      <w:szCs w:val="24"/>
    </w:rPr>
  </w:style>
  <w:style w:styleId="Podnoje" w:type="paragraph">
    <w:name w:val="footer"/>
    <w:basedOn w:val="Normal"/>
    <w:link w:val="PodnojeChar"/>
    <w:uiPriority w:val="99"/>
    <w:rsid w:val="003905A8"/>
    <w:pPr>
      <w:tabs>
        <w:tab w:pos="4536" w:val="center"/>
        <w:tab w:pos="9072" w:val="right"/>
      </w:tabs>
    </w:pPr>
  </w:style>
  <w:style w:customStyle="1" w:styleId="PodnojeChar" w:type="character">
    <w:name w:val="Podnožje Char"/>
    <w:basedOn w:val="Zadanifontodlomka"/>
    <w:link w:val="Podnoje"/>
    <w:uiPriority w:val="99"/>
    <w:rsid w:val="003905A8"/>
    <w:rPr>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156564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WithEffects.xml" Type="http://schemas.microsoft.com/office/2007/relationships/stylesWithEffects" Id="rId3"/><Relationship Target="endnotes.xml" Type="http://schemas.openxmlformats.org/officeDocument/2006/relationships/endnotes" Id="rId7"/><Relationship Target="styles.xml" Type="http://schemas.openxmlformats.org/officeDocument/2006/relationships/styles" Id="rId2"/><Relationship Target="numbering.xml" Type="http://schemas.openxmlformats.org/officeDocument/2006/relationships/numbering"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footer1.xml" Type="http://schemas.openxmlformats.org/officeDocument/2006/relationships/footer" Id="rId9"/><Relationship Target="../customXml/item1.xml" Type="http://schemas.openxmlformats.org/officeDocument/2006/relationships/customXml" Id="rId12"/></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TDU</properties:Company>
  <properties:Pages>6</properties:Pages>
  <properties:Words>2264</properties:Words>
  <properties:Characters>12448</properties:Characters>
  <properties:Lines>103</properties:Lines>
  <properties:Paragraphs>29</properties:Paragraphs>
  <properties:TotalTime>234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Broj: St-21/2000-30</vt:lpstr>
    </vt:vector>
  </properties:TitlesOfParts>
  <properties:LinksUpToDate>false</properties:LinksUpToDate>
  <properties:CharactersWithSpaces>14683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2024-05-20T06:25:00Z</dcterms:created>
  <dc:creator>Ivana Nerad</dc:creator>
  <cp:lastModifiedBy>Tamara Mujčin</cp:lastModifiedBy>
  <cp:lastPrinted>2024-05-21T06:43:00Z</cp:lastPrinted>
  <dcterms:modified xmlns:xsi="http://www.w3.org/2001/XMLSchema-instance" xsi:type="dcterms:W3CDTF">2024-05-21T10:10:00Z</dcterms:modified>
  <cp:revision>42</cp:revision>
  <dc:title>Broj: St-21/2000-30</dc:title>
</cp:coreProperties>
</file>